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2211D5EC"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9F4D23">
        <w:rPr>
          <w:rFonts w:ascii="Times New Roman" w:eastAsia="Times New Roman" w:hAnsi="Times New Roman" w:cs="Times New Roman"/>
          <w:b/>
          <w:sz w:val="24"/>
          <w:szCs w:val="24"/>
        </w:rPr>
        <w:t>EL TRIUNFO</w:t>
      </w:r>
      <w:r w:rsidR="000224ED">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00DE424F" w14:textId="77777777" w:rsidR="009F4D23" w:rsidRDefault="009F4D23"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1555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4D941B3" w14:textId="77777777" w:rsidR="009F4D23" w:rsidRDefault="009F4D23" w:rsidP="009F4D23">
      <w:pPr>
        <w:rPr>
          <w:rFonts w:ascii="Times New Roman" w:eastAsia="Times New Roman" w:hAnsi="Times New Roman" w:cs="Times New Roman"/>
          <w:b/>
          <w:sz w:val="24"/>
          <w:szCs w:val="24"/>
        </w:rPr>
      </w:pPr>
    </w:p>
    <w:p w14:paraId="4C364F30" w14:textId="12B66AA4"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7E2B3E">
        <w:rPr>
          <w:rFonts w:ascii="Times New Roman" w:eastAsia="Times New Roman" w:hAnsi="Times New Roman" w:cs="Times New Roman"/>
          <w:b/>
          <w:sz w:val="24"/>
          <w:szCs w:val="24"/>
        </w:rPr>
        <w:t>Agueda García</w:t>
      </w:r>
    </w:p>
    <w:p w14:paraId="1DEED10F" w14:textId="77777777" w:rsidR="001A1065" w:rsidRDefault="001555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3A0CAB3C" w:rsidR="00C419EC" w:rsidRDefault="00155553"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AE337E">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403CD36E" w14:textId="6DC7D403" w:rsidR="000B44E9"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1959" w:history="1">
            <w:r w:rsidR="000B44E9" w:rsidRPr="00084BE9">
              <w:rPr>
                <w:rStyle w:val="Hipervnculo"/>
                <w:rFonts w:ascii="Times New Roman" w:hAnsi="Times New Roman" w:cs="Times New Roman"/>
                <w:noProof/>
              </w:rPr>
              <w:t>GLOSARIO</w:t>
            </w:r>
            <w:r w:rsidR="000B44E9">
              <w:rPr>
                <w:noProof/>
                <w:webHidden/>
              </w:rPr>
              <w:tab/>
            </w:r>
            <w:r w:rsidR="000B44E9">
              <w:rPr>
                <w:noProof/>
                <w:webHidden/>
              </w:rPr>
              <w:fldChar w:fldCharType="begin"/>
            </w:r>
            <w:r w:rsidR="000B44E9">
              <w:rPr>
                <w:noProof/>
                <w:webHidden/>
              </w:rPr>
              <w:instrText xml:space="preserve"> PAGEREF _Toc156051959 \h </w:instrText>
            </w:r>
            <w:r w:rsidR="000B44E9">
              <w:rPr>
                <w:noProof/>
                <w:webHidden/>
              </w:rPr>
            </w:r>
            <w:r w:rsidR="000B44E9">
              <w:rPr>
                <w:noProof/>
                <w:webHidden/>
              </w:rPr>
              <w:fldChar w:fldCharType="separate"/>
            </w:r>
            <w:r w:rsidR="000B44E9">
              <w:rPr>
                <w:noProof/>
                <w:webHidden/>
              </w:rPr>
              <w:t>3</w:t>
            </w:r>
            <w:r w:rsidR="000B44E9">
              <w:rPr>
                <w:noProof/>
                <w:webHidden/>
              </w:rPr>
              <w:fldChar w:fldCharType="end"/>
            </w:r>
          </w:hyperlink>
        </w:p>
        <w:p w14:paraId="78880C9B" w14:textId="613EFFC2" w:rsidR="000B44E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960" w:history="1">
            <w:r w:rsidR="000B44E9" w:rsidRPr="00084BE9">
              <w:rPr>
                <w:rStyle w:val="Hipervnculo"/>
                <w:rFonts w:ascii="Times New Roman" w:hAnsi="Times New Roman" w:cs="Times New Roman"/>
                <w:noProof/>
              </w:rPr>
              <w:t>INTRODUCCIÓN</w:t>
            </w:r>
            <w:r w:rsidR="000B44E9">
              <w:rPr>
                <w:noProof/>
                <w:webHidden/>
              </w:rPr>
              <w:tab/>
            </w:r>
            <w:r w:rsidR="000B44E9">
              <w:rPr>
                <w:noProof/>
                <w:webHidden/>
              </w:rPr>
              <w:fldChar w:fldCharType="begin"/>
            </w:r>
            <w:r w:rsidR="000B44E9">
              <w:rPr>
                <w:noProof/>
                <w:webHidden/>
              </w:rPr>
              <w:instrText xml:space="preserve"> PAGEREF _Toc156051960 \h </w:instrText>
            </w:r>
            <w:r w:rsidR="000B44E9">
              <w:rPr>
                <w:noProof/>
                <w:webHidden/>
              </w:rPr>
            </w:r>
            <w:r w:rsidR="000B44E9">
              <w:rPr>
                <w:noProof/>
                <w:webHidden/>
              </w:rPr>
              <w:fldChar w:fldCharType="separate"/>
            </w:r>
            <w:r w:rsidR="000B44E9">
              <w:rPr>
                <w:noProof/>
                <w:webHidden/>
              </w:rPr>
              <w:t>5</w:t>
            </w:r>
            <w:r w:rsidR="000B44E9">
              <w:rPr>
                <w:noProof/>
                <w:webHidden/>
              </w:rPr>
              <w:fldChar w:fldCharType="end"/>
            </w:r>
          </w:hyperlink>
        </w:p>
        <w:p w14:paraId="16589ADC" w14:textId="42DBBD83" w:rsidR="000B44E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961" w:history="1">
            <w:r w:rsidR="000B44E9" w:rsidRPr="00084BE9">
              <w:rPr>
                <w:rStyle w:val="Hipervnculo"/>
                <w:rFonts w:ascii="Times New Roman" w:hAnsi="Times New Roman" w:cs="Times New Roman"/>
                <w:noProof/>
              </w:rPr>
              <w:t>METODOLOGÍA.</w:t>
            </w:r>
            <w:r w:rsidR="000B44E9">
              <w:rPr>
                <w:noProof/>
                <w:webHidden/>
              </w:rPr>
              <w:tab/>
            </w:r>
            <w:r w:rsidR="000B44E9">
              <w:rPr>
                <w:noProof/>
                <w:webHidden/>
              </w:rPr>
              <w:fldChar w:fldCharType="begin"/>
            </w:r>
            <w:r w:rsidR="000B44E9">
              <w:rPr>
                <w:noProof/>
                <w:webHidden/>
              </w:rPr>
              <w:instrText xml:space="preserve"> PAGEREF _Toc156051961 \h </w:instrText>
            </w:r>
            <w:r w:rsidR="000B44E9">
              <w:rPr>
                <w:noProof/>
                <w:webHidden/>
              </w:rPr>
            </w:r>
            <w:r w:rsidR="000B44E9">
              <w:rPr>
                <w:noProof/>
                <w:webHidden/>
              </w:rPr>
              <w:fldChar w:fldCharType="separate"/>
            </w:r>
            <w:r w:rsidR="000B44E9">
              <w:rPr>
                <w:noProof/>
                <w:webHidden/>
              </w:rPr>
              <w:t>6</w:t>
            </w:r>
            <w:r w:rsidR="000B44E9">
              <w:rPr>
                <w:noProof/>
                <w:webHidden/>
              </w:rPr>
              <w:fldChar w:fldCharType="end"/>
            </w:r>
          </w:hyperlink>
        </w:p>
        <w:p w14:paraId="6039A9D6" w14:textId="09FF015A" w:rsidR="000B44E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962" w:history="1">
            <w:r w:rsidR="000B44E9" w:rsidRPr="00084BE9">
              <w:rPr>
                <w:rStyle w:val="Hipervnculo"/>
                <w:rFonts w:ascii="Times New Roman" w:hAnsi="Times New Roman" w:cs="Times New Roman"/>
                <w:noProof/>
              </w:rPr>
              <w:t>RESULTADOS</w:t>
            </w:r>
            <w:r w:rsidR="000B44E9">
              <w:rPr>
                <w:noProof/>
                <w:webHidden/>
              </w:rPr>
              <w:tab/>
            </w:r>
            <w:r w:rsidR="000B44E9">
              <w:rPr>
                <w:noProof/>
                <w:webHidden/>
              </w:rPr>
              <w:fldChar w:fldCharType="begin"/>
            </w:r>
            <w:r w:rsidR="000B44E9">
              <w:rPr>
                <w:noProof/>
                <w:webHidden/>
              </w:rPr>
              <w:instrText xml:space="preserve"> PAGEREF _Toc156051962 \h </w:instrText>
            </w:r>
            <w:r w:rsidR="000B44E9">
              <w:rPr>
                <w:noProof/>
                <w:webHidden/>
              </w:rPr>
            </w:r>
            <w:r w:rsidR="000B44E9">
              <w:rPr>
                <w:noProof/>
                <w:webHidden/>
              </w:rPr>
              <w:fldChar w:fldCharType="separate"/>
            </w:r>
            <w:r w:rsidR="000B44E9">
              <w:rPr>
                <w:noProof/>
                <w:webHidden/>
              </w:rPr>
              <w:t>7</w:t>
            </w:r>
            <w:r w:rsidR="000B44E9">
              <w:rPr>
                <w:noProof/>
                <w:webHidden/>
              </w:rPr>
              <w:fldChar w:fldCharType="end"/>
            </w:r>
          </w:hyperlink>
        </w:p>
        <w:p w14:paraId="1F354E43" w14:textId="25E183B8" w:rsidR="000B44E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963" w:history="1">
            <w:r w:rsidR="000B44E9" w:rsidRPr="00084BE9">
              <w:rPr>
                <w:rStyle w:val="Hipervnculo"/>
                <w:rFonts w:ascii="Times New Roman" w:hAnsi="Times New Roman" w:cs="Times New Roman"/>
                <w:noProof/>
              </w:rPr>
              <w:t>CONCLUSIÓN</w:t>
            </w:r>
            <w:r w:rsidR="000B44E9">
              <w:rPr>
                <w:noProof/>
                <w:webHidden/>
              </w:rPr>
              <w:tab/>
            </w:r>
            <w:r w:rsidR="000B44E9">
              <w:rPr>
                <w:noProof/>
                <w:webHidden/>
              </w:rPr>
              <w:fldChar w:fldCharType="begin"/>
            </w:r>
            <w:r w:rsidR="000B44E9">
              <w:rPr>
                <w:noProof/>
                <w:webHidden/>
              </w:rPr>
              <w:instrText xml:space="preserve"> PAGEREF _Toc156051963 \h </w:instrText>
            </w:r>
            <w:r w:rsidR="000B44E9">
              <w:rPr>
                <w:noProof/>
                <w:webHidden/>
              </w:rPr>
            </w:r>
            <w:r w:rsidR="000B44E9">
              <w:rPr>
                <w:noProof/>
                <w:webHidden/>
              </w:rPr>
              <w:fldChar w:fldCharType="separate"/>
            </w:r>
            <w:r w:rsidR="000B44E9">
              <w:rPr>
                <w:noProof/>
                <w:webHidden/>
              </w:rPr>
              <w:t>12</w:t>
            </w:r>
            <w:r w:rsidR="000B44E9">
              <w:rPr>
                <w:noProof/>
                <w:webHidden/>
              </w:rPr>
              <w:fldChar w:fldCharType="end"/>
            </w:r>
          </w:hyperlink>
        </w:p>
        <w:p w14:paraId="5B0819CF" w14:textId="6982FCC4" w:rsidR="000B44E9"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1964" w:history="1">
            <w:r w:rsidR="000B44E9" w:rsidRPr="00084BE9">
              <w:rPr>
                <w:rStyle w:val="Hipervnculo"/>
                <w:rFonts w:ascii="Times New Roman" w:hAnsi="Times New Roman" w:cs="Times New Roman"/>
                <w:noProof/>
              </w:rPr>
              <w:t>REFERENCIAS BIBLIOGRÁFICAS</w:t>
            </w:r>
            <w:r w:rsidR="000B44E9">
              <w:rPr>
                <w:noProof/>
                <w:webHidden/>
              </w:rPr>
              <w:tab/>
            </w:r>
            <w:r w:rsidR="000B44E9">
              <w:rPr>
                <w:noProof/>
                <w:webHidden/>
              </w:rPr>
              <w:fldChar w:fldCharType="begin"/>
            </w:r>
            <w:r w:rsidR="000B44E9">
              <w:rPr>
                <w:noProof/>
                <w:webHidden/>
              </w:rPr>
              <w:instrText xml:space="preserve"> PAGEREF _Toc156051964 \h </w:instrText>
            </w:r>
            <w:r w:rsidR="000B44E9">
              <w:rPr>
                <w:noProof/>
                <w:webHidden/>
              </w:rPr>
            </w:r>
            <w:r w:rsidR="000B44E9">
              <w:rPr>
                <w:noProof/>
                <w:webHidden/>
              </w:rPr>
              <w:fldChar w:fldCharType="separate"/>
            </w:r>
            <w:r w:rsidR="000B44E9">
              <w:rPr>
                <w:noProof/>
                <w:webHidden/>
              </w:rPr>
              <w:t>13</w:t>
            </w:r>
            <w:r w:rsidR="000B44E9">
              <w:rPr>
                <w:noProof/>
                <w:webHidden/>
              </w:rPr>
              <w:fldChar w:fldCharType="end"/>
            </w:r>
          </w:hyperlink>
        </w:p>
        <w:p w14:paraId="08E1F3A8" w14:textId="60D30040"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1959"/>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14DB611C" w:rsidR="00281F9D" w:rsidRPr="0024473D" w:rsidRDefault="0024473D" w:rsidP="0060680B">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entre un estudio de suelos y un análisis de suelos: </w:t>
      </w:r>
      <w:r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501047B4" w14:textId="77777777" w:rsidR="00281F9D" w:rsidRDefault="00281F9D" w:rsidP="0060680B">
      <w:pPr>
        <w:jc w:val="both"/>
        <w:rPr>
          <w:rFonts w:ascii="Times New Roman" w:eastAsia="Times New Roman" w:hAnsi="Times New Roman" w:cs="Times New Roman"/>
          <w:bCs/>
          <w:sz w:val="24"/>
          <w:szCs w:val="24"/>
        </w:rPr>
      </w:pPr>
    </w:p>
    <w:p w14:paraId="09F490DC" w14:textId="77777777" w:rsidR="00281F9D" w:rsidRDefault="00281F9D" w:rsidP="0060680B">
      <w:pPr>
        <w:jc w:val="both"/>
        <w:rPr>
          <w:rFonts w:ascii="Times New Roman" w:eastAsia="Times New Roman" w:hAnsi="Times New Roman" w:cs="Times New Roman"/>
          <w:bCs/>
          <w:sz w:val="24"/>
          <w:szCs w:val="24"/>
        </w:rPr>
      </w:pPr>
    </w:p>
    <w:p w14:paraId="29B4FDDE"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155553" w:rsidP="00B17E82">
      <w:pPr>
        <w:pStyle w:val="Ttulo1"/>
        <w:rPr>
          <w:rFonts w:ascii="Times New Roman" w:hAnsi="Times New Roman" w:cs="Times New Roman"/>
          <w:sz w:val="24"/>
          <w:szCs w:val="24"/>
        </w:rPr>
      </w:pPr>
      <w:bookmarkStart w:id="1" w:name="_Toc156051960"/>
      <w:r w:rsidRPr="00B17E82">
        <w:rPr>
          <w:rFonts w:ascii="Times New Roman" w:hAnsi="Times New Roman" w:cs="Times New Roman"/>
          <w:sz w:val="24"/>
          <w:szCs w:val="24"/>
        </w:rPr>
        <w:lastRenderedPageBreak/>
        <w:t>INTRODUCCIÓN</w:t>
      </w:r>
      <w:bookmarkEnd w:id="1"/>
    </w:p>
    <w:p w14:paraId="1DEED115" w14:textId="77777777" w:rsidR="001A1065" w:rsidRPr="0021753F" w:rsidRDefault="00155553"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155553">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155553">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155553"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1961"/>
      <w:r w:rsidRPr="00B17E82">
        <w:rPr>
          <w:rFonts w:ascii="Times New Roman" w:hAnsi="Times New Roman" w:cs="Times New Roman"/>
          <w:sz w:val="24"/>
          <w:szCs w:val="24"/>
        </w:rPr>
        <w:lastRenderedPageBreak/>
        <w:t>METODOLOGÍA.</w:t>
      </w:r>
      <w:bookmarkEnd w:id="2"/>
    </w:p>
    <w:p w14:paraId="0DB6269A" w14:textId="3562FA37" w:rsidR="00A34A94" w:rsidRDefault="00155553"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1962"/>
      <w:r w:rsidRPr="005419A1">
        <w:rPr>
          <w:rFonts w:ascii="Times New Roman" w:hAnsi="Times New Roman" w:cs="Times New Roman"/>
          <w:sz w:val="24"/>
          <w:szCs w:val="24"/>
        </w:rPr>
        <w:lastRenderedPageBreak/>
        <w:t>RESULTADOS</w:t>
      </w:r>
      <w:bookmarkEnd w:id="3"/>
    </w:p>
    <w:p w14:paraId="041A91ED" w14:textId="7C397AC3" w:rsidR="004B5D54" w:rsidRPr="004B5D54" w:rsidRDefault="004B5D54" w:rsidP="0060680B">
      <w:pPr>
        <w:ind w:firstLine="720"/>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La finca </w:t>
      </w:r>
      <w:r w:rsidR="00C95FCA">
        <w:rPr>
          <w:rFonts w:ascii="Times New Roman" w:eastAsia="Times New Roman" w:hAnsi="Times New Roman" w:cs="Times New Roman"/>
          <w:sz w:val="24"/>
          <w:szCs w:val="24"/>
        </w:rPr>
        <w:t xml:space="preserve">El Triunfo </w:t>
      </w:r>
      <w:r w:rsidRPr="00FE6892">
        <w:rPr>
          <w:rFonts w:ascii="Times New Roman" w:eastAsia="Times New Roman" w:hAnsi="Times New Roman" w:cs="Times New Roman"/>
          <w:sz w:val="24"/>
          <w:szCs w:val="24"/>
        </w:rPr>
        <w:t xml:space="preserve">se encuentra en la parte </w:t>
      </w:r>
      <w:r w:rsidR="00D0749C" w:rsidRPr="00FE6892">
        <w:rPr>
          <w:rFonts w:ascii="Times New Roman" w:eastAsia="Times New Roman" w:hAnsi="Times New Roman" w:cs="Times New Roman"/>
          <w:sz w:val="24"/>
          <w:szCs w:val="24"/>
        </w:rPr>
        <w:t>alta</w:t>
      </w:r>
      <w:r w:rsidRPr="00FE6892">
        <w:rPr>
          <w:rFonts w:ascii="Times New Roman" w:eastAsia="Times New Roman" w:hAnsi="Times New Roman" w:cs="Times New Roman"/>
          <w:sz w:val="24"/>
          <w:szCs w:val="24"/>
        </w:rPr>
        <w:t xml:space="preserve"> de la vereda San Andrés, ubicada en el municipio de Dolores, Tolima</w:t>
      </w:r>
      <w:r w:rsidRPr="004B5D54">
        <w:rPr>
          <w:rFonts w:ascii="Times New Roman" w:eastAsia="Times New Roman" w:hAnsi="Times New Roman" w:cs="Times New Roman"/>
          <w:sz w:val="24"/>
          <w:szCs w:val="24"/>
        </w:rPr>
        <w:t>, a una altitud de aproximadamente 1</w:t>
      </w:r>
      <w:r w:rsidR="00F703D1">
        <w:rPr>
          <w:rFonts w:ascii="Times New Roman" w:eastAsia="Times New Roman" w:hAnsi="Times New Roman" w:cs="Times New Roman"/>
          <w:sz w:val="24"/>
          <w:szCs w:val="24"/>
        </w:rPr>
        <w:t>5</w:t>
      </w:r>
      <w:r w:rsidRPr="004B5D54">
        <w:rPr>
          <w:rFonts w:ascii="Times New Roman" w:eastAsia="Times New Roman" w:hAnsi="Times New Roman" w:cs="Times New Roman"/>
          <w:sz w:val="24"/>
          <w:szCs w:val="24"/>
        </w:rPr>
        <w:t>00 metros sobre el nivel del mar. Sus coordenadas son N 3° 3</w:t>
      </w:r>
      <w:r w:rsidR="00FE6892">
        <w:rPr>
          <w:rFonts w:ascii="Times New Roman" w:eastAsia="Times New Roman" w:hAnsi="Times New Roman" w:cs="Times New Roman"/>
          <w:sz w:val="24"/>
          <w:szCs w:val="24"/>
        </w:rPr>
        <w:t>5</w:t>
      </w:r>
      <w:r w:rsidRPr="004B5D54">
        <w:rPr>
          <w:rFonts w:ascii="Times New Roman" w:eastAsia="Times New Roman" w:hAnsi="Times New Roman" w:cs="Times New Roman"/>
          <w:sz w:val="24"/>
          <w:szCs w:val="24"/>
        </w:rPr>
        <w:t>' 5</w:t>
      </w:r>
      <w:r w:rsidR="00A13486">
        <w:rPr>
          <w:rFonts w:ascii="Times New Roman" w:eastAsia="Times New Roman" w:hAnsi="Times New Roman" w:cs="Times New Roman"/>
          <w:sz w:val="24"/>
          <w:szCs w:val="24"/>
        </w:rPr>
        <w:t>7</w:t>
      </w:r>
      <w:r w:rsidRPr="004B5D54">
        <w:rPr>
          <w:rFonts w:ascii="Times New Roman" w:eastAsia="Times New Roman" w:hAnsi="Times New Roman" w:cs="Times New Roman"/>
          <w:sz w:val="24"/>
          <w:szCs w:val="24"/>
        </w:rPr>
        <w:t>" W 74° 48' 5</w:t>
      </w:r>
      <w:r w:rsidR="00866CAC">
        <w:rPr>
          <w:rFonts w:ascii="Times New Roman" w:eastAsia="Times New Roman" w:hAnsi="Times New Roman" w:cs="Times New Roman"/>
          <w:sz w:val="24"/>
          <w:szCs w:val="24"/>
        </w:rPr>
        <w:t>1</w:t>
      </w:r>
      <w:r w:rsidRPr="004B5D54">
        <w:rPr>
          <w:rFonts w:ascii="Times New Roman" w:eastAsia="Times New Roman" w:hAnsi="Times New Roman" w:cs="Times New Roman"/>
          <w:sz w:val="24"/>
          <w:szCs w:val="24"/>
        </w:rPr>
        <w:t xml:space="preserve">". Este terreno </w:t>
      </w:r>
      <w:r w:rsidR="00C43E6A">
        <w:rPr>
          <w:rFonts w:ascii="Times New Roman" w:eastAsia="Times New Roman" w:hAnsi="Times New Roman" w:cs="Times New Roman"/>
          <w:sz w:val="24"/>
          <w:szCs w:val="24"/>
        </w:rPr>
        <w:t xml:space="preserve">se caracteriza por </w:t>
      </w:r>
      <w:r w:rsidRPr="004B5D54">
        <w:rPr>
          <w:rFonts w:ascii="Times New Roman" w:eastAsia="Times New Roman" w:hAnsi="Times New Roman" w:cs="Times New Roman"/>
          <w:sz w:val="24"/>
          <w:szCs w:val="24"/>
        </w:rPr>
        <w:t xml:space="preserve">presenta un relieve </w:t>
      </w:r>
      <w:r w:rsidR="00B05977">
        <w:rPr>
          <w:rFonts w:ascii="Times New Roman" w:eastAsia="Times New Roman" w:hAnsi="Times New Roman" w:cs="Times New Roman"/>
          <w:sz w:val="24"/>
          <w:szCs w:val="24"/>
        </w:rPr>
        <w:t>diverso</w:t>
      </w:r>
      <w:r w:rsidR="0085067F">
        <w:rPr>
          <w:rFonts w:ascii="Times New Roman" w:eastAsia="Times New Roman" w:hAnsi="Times New Roman" w:cs="Times New Roman"/>
          <w:sz w:val="24"/>
          <w:szCs w:val="24"/>
        </w:rPr>
        <w:t>, con</w:t>
      </w:r>
      <w:r w:rsidRPr="004B5D54">
        <w:rPr>
          <w:rFonts w:ascii="Times New Roman" w:eastAsia="Times New Roman" w:hAnsi="Times New Roman" w:cs="Times New Roman"/>
          <w:sz w:val="24"/>
          <w:szCs w:val="24"/>
        </w:rPr>
        <w:t xml:space="preserve"> </w:t>
      </w:r>
      <w:r w:rsidR="00BB3924">
        <w:rPr>
          <w:rFonts w:ascii="Times New Roman" w:eastAsia="Times New Roman" w:hAnsi="Times New Roman" w:cs="Times New Roman"/>
          <w:sz w:val="24"/>
          <w:szCs w:val="24"/>
        </w:rPr>
        <w:t>partes en lomas y partes</w:t>
      </w:r>
      <w:r w:rsidRPr="004B5D54">
        <w:rPr>
          <w:rFonts w:ascii="Times New Roman" w:eastAsia="Times New Roman" w:hAnsi="Times New Roman" w:cs="Times New Roman"/>
          <w:sz w:val="24"/>
          <w:szCs w:val="24"/>
        </w:rPr>
        <w:t xml:space="preserve"> casi planas. La mayor parte de los lotes se destinan a past</w:t>
      </w:r>
      <w:r w:rsidR="00FC51C9">
        <w:rPr>
          <w:rFonts w:ascii="Times New Roman" w:eastAsia="Times New Roman" w:hAnsi="Times New Roman" w:cs="Times New Roman"/>
          <w:sz w:val="24"/>
          <w:szCs w:val="24"/>
        </w:rPr>
        <w:t>uras</w:t>
      </w:r>
      <w:r w:rsidRPr="004B5D54">
        <w:rPr>
          <w:rFonts w:ascii="Times New Roman" w:eastAsia="Times New Roman" w:hAnsi="Times New Roman" w:cs="Times New Roman"/>
          <w:sz w:val="24"/>
          <w:szCs w:val="24"/>
        </w:rPr>
        <w:t xml:space="preserve">, mientras que </w:t>
      </w:r>
      <w:r w:rsidR="00E26E49">
        <w:rPr>
          <w:rFonts w:ascii="Times New Roman" w:eastAsia="Times New Roman" w:hAnsi="Times New Roman" w:cs="Times New Roman"/>
          <w:sz w:val="24"/>
          <w:szCs w:val="24"/>
        </w:rPr>
        <w:t xml:space="preserve">una menor parte </w:t>
      </w:r>
      <w:r w:rsidRPr="004B5D54">
        <w:rPr>
          <w:rFonts w:ascii="Times New Roman" w:eastAsia="Times New Roman" w:hAnsi="Times New Roman" w:cs="Times New Roman"/>
          <w:sz w:val="24"/>
          <w:szCs w:val="24"/>
        </w:rPr>
        <w:t>se dedica al cultivo de café.</w:t>
      </w:r>
    </w:p>
    <w:p w14:paraId="51D43876" w14:textId="18DB2E01" w:rsidR="00282C80" w:rsidRDefault="00645955" w:rsidP="00536C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destaca</w:t>
      </w:r>
      <w:r w:rsidR="00536C82" w:rsidRPr="00536C82">
        <w:rPr>
          <w:rFonts w:ascii="Times New Roman" w:eastAsia="Times New Roman" w:hAnsi="Times New Roman" w:cs="Times New Roman"/>
          <w:sz w:val="24"/>
          <w:szCs w:val="24"/>
        </w:rPr>
        <w:t xml:space="preserve"> que, mediante la colaboración activa en la elaboración de la cartografía social y al aprovechar el conocimiento especializado del productor sobre sus terrenos, se ha logrado identificar las características distintivas de la finca El Triunfo. En términos generales, estos suelos se distinguen por su nivel de acidez, que se manifiesta claramente a través de la presencia de helechos, así como por la existencia de una superficie con pedregosidad y pendientes moderadas. Además, durante la temporada seca, se pueden observar grietas en la superficie del suelo, las cuales son ocasionadas por la presencia de arcillas expandibles, tal como se muestra en las figuras 2.</w:t>
      </w:r>
    </w:p>
    <w:p w14:paraId="0059E2EB" w14:textId="77777777" w:rsidR="00645955" w:rsidRPr="00536C82" w:rsidRDefault="00645955" w:rsidP="00536C82">
      <w:pPr>
        <w:jc w:val="both"/>
        <w:rPr>
          <w:rFonts w:ascii="Times New Roman" w:eastAsia="Times New Roman" w:hAnsi="Times New Roman" w:cs="Times New Roman"/>
          <w:sz w:val="24"/>
          <w:szCs w:val="24"/>
          <w:highlight w:val="yellow"/>
        </w:rPr>
      </w:pPr>
    </w:p>
    <w:p w14:paraId="1D53834C" w14:textId="4BF7C927" w:rsidR="001A6C98" w:rsidRDefault="00B77243" w:rsidP="00282C80">
      <w:pPr>
        <w:spacing w:after="0"/>
        <w:jc w:val="center"/>
        <w:rPr>
          <w:rFonts w:ascii="Times New Roman" w:eastAsia="Times New Roman" w:hAnsi="Times New Roman" w:cs="Times New Roman"/>
          <w:b/>
          <w:sz w:val="24"/>
          <w:szCs w:val="24"/>
        </w:rPr>
      </w:pPr>
      <w:r w:rsidRPr="00797506">
        <w:rPr>
          <w:rFonts w:ascii="Times New Roman" w:eastAsia="Times New Roman" w:hAnsi="Times New Roman" w:cs="Times New Roman"/>
          <w:noProof/>
          <w:sz w:val="24"/>
          <w:szCs w:val="24"/>
          <w:highlight w:val="yellow"/>
        </w:rPr>
        <mc:AlternateContent>
          <mc:Choice Requires="wpg">
            <w:drawing>
              <wp:anchor distT="0" distB="0" distL="114300" distR="114300" simplePos="0" relativeHeight="251659264" behindDoc="0" locked="0" layoutInCell="1" allowOverlap="1" wp14:anchorId="35CE4A3E" wp14:editId="23E1D5A9">
                <wp:simplePos x="0" y="0"/>
                <wp:positionH relativeFrom="column">
                  <wp:posOffset>967740</wp:posOffset>
                </wp:positionH>
                <wp:positionV relativeFrom="paragraph">
                  <wp:posOffset>40005</wp:posOffset>
                </wp:positionV>
                <wp:extent cx="2247900"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2247900" cy="361950"/>
                          <a:chOff x="0" y="0"/>
                          <a:chExt cx="1828800"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B77243"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24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B77243" w:rsidRDefault="00282C80" w:rsidP="00282C80">
                              <w:pPr>
                                <w:jc w:val="center"/>
                                <w:rPr>
                                  <w:rFonts w:ascii="Times New Roman" w:eastAsia="Times New Roman" w:hAnsi="Times New Roman" w:cs="Times New Roman"/>
                                  <w:color w:val="FFFFFF" w:themeColor="background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243">
                                <w:rPr>
                                  <w:rFonts w:ascii="Times New Roman" w:eastAsia="Times New Roman" w:hAnsi="Times New Roman" w:cs="Times New Roman"/>
                                  <w:color w:val="FFFFFF" w:themeColor="background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76.2pt;margin-top:3.15pt;width:177pt;height:28.5pt;z-index:251659264;mso-width-relative:margin;mso-height-relative:margin" coordsize="1828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B77243"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24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B77243" w:rsidRDefault="00282C80" w:rsidP="00282C80">
                        <w:pPr>
                          <w:jc w:val="center"/>
                          <w:rPr>
                            <w:rFonts w:ascii="Times New Roman" w:eastAsia="Times New Roman" w:hAnsi="Times New Roman" w:cs="Times New Roman"/>
                            <w:color w:val="FFFFFF" w:themeColor="background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243">
                          <w:rPr>
                            <w:rFonts w:ascii="Times New Roman" w:eastAsia="Times New Roman" w:hAnsi="Times New Roman" w:cs="Times New Roman"/>
                            <w:color w:val="FFFFFF" w:themeColor="background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sidR="001A6C98">
        <w:rPr>
          <w:rFonts w:ascii="Times New Roman" w:eastAsia="Times New Roman" w:hAnsi="Times New Roman" w:cs="Times New Roman"/>
          <w:b/>
          <w:noProof/>
          <w:sz w:val="24"/>
          <w:szCs w:val="24"/>
        </w:rPr>
        <w:drawing>
          <wp:inline distT="0" distB="0" distL="0" distR="0" wp14:anchorId="114D22E2" wp14:editId="02FDC1A8">
            <wp:extent cx="2379342" cy="1784507"/>
            <wp:effectExtent l="30480" t="45720" r="33020" b="33020"/>
            <wp:docPr id="344570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70319" name="Imagen 34457031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91629" cy="1793722"/>
                    </a:xfrm>
                    <a:prstGeom prst="rect">
                      <a:avLst/>
                    </a:prstGeom>
                    <a:ln w="28575">
                      <a:solidFill>
                        <a:schemeClr val="tx1"/>
                      </a:solidFill>
                    </a:ln>
                  </pic:spPr>
                </pic:pic>
              </a:graphicData>
            </a:graphic>
          </wp:inline>
        </w:drawing>
      </w:r>
      <w:r w:rsidR="006665F4">
        <w:rPr>
          <w:rFonts w:ascii="Times New Roman" w:eastAsia="Times New Roman" w:hAnsi="Times New Roman" w:cs="Times New Roman"/>
          <w:b/>
          <w:noProof/>
          <w:sz w:val="24"/>
          <w:szCs w:val="24"/>
        </w:rPr>
        <w:drawing>
          <wp:inline distT="0" distB="0" distL="0" distR="0" wp14:anchorId="36335581" wp14:editId="0C7D1C4A">
            <wp:extent cx="2378928" cy="1784985"/>
            <wp:effectExtent l="30162" t="46038" r="32703" b="32702"/>
            <wp:docPr id="83544440" name="Imagen 2" descr="Imagen que contiene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4440" name="Imagen 2" descr="Imagen que contiene árbol&#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79987" cy="1785780"/>
                    </a:xfrm>
                    <a:prstGeom prst="rect">
                      <a:avLst/>
                    </a:prstGeom>
                    <a:ln w="28575">
                      <a:solidFill>
                        <a:schemeClr val="tx1"/>
                      </a:solidFill>
                    </a:ln>
                  </pic:spPr>
                </pic:pic>
              </a:graphicData>
            </a:graphic>
          </wp:inline>
        </w:drawing>
      </w:r>
    </w:p>
    <w:p w14:paraId="6D2662A7" w14:textId="4C200E3F"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Parte del lote </w:t>
      </w:r>
      <w:r w:rsidR="008361D5">
        <w:rPr>
          <w:rFonts w:ascii="Times New Roman" w:eastAsia="Times New Roman" w:hAnsi="Times New Roman" w:cs="Times New Roman"/>
          <w:sz w:val="20"/>
          <w:szCs w:val="20"/>
        </w:rPr>
        <w:t xml:space="preserve">donde se realizó </w:t>
      </w:r>
      <w:r w:rsidR="00170F38">
        <w:rPr>
          <w:rFonts w:ascii="Times New Roman" w:eastAsia="Times New Roman" w:hAnsi="Times New Roman" w:cs="Times New Roman"/>
          <w:sz w:val="20"/>
          <w:szCs w:val="20"/>
        </w:rPr>
        <w:t>el estudio</w:t>
      </w:r>
      <w:r w:rsidR="00416F73">
        <w:rPr>
          <w:rFonts w:ascii="Times New Roman" w:eastAsia="Times New Roman" w:hAnsi="Times New Roman" w:cs="Times New Roman"/>
          <w:sz w:val="20"/>
          <w:szCs w:val="20"/>
        </w:rPr>
        <w:t xml:space="preserve">, observándose un </w:t>
      </w:r>
      <w:r w:rsidR="00416F73" w:rsidRPr="004A0832">
        <w:rPr>
          <w:rFonts w:ascii="Times New Roman" w:eastAsia="Times New Roman" w:hAnsi="Times New Roman" w:cs="Times New Roman"/>
          <w:sz w:val="20"/>
          <w:szCs w:val="20"/>
        </w:rPr>
        <w:t>grado de inclinación</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B6776E">
        <w:rPr>
          <w:rFonts w:ascii="Times New Roman" w:eastAsia="Times New Roman" w:hAnsi="Times New Roman" w:cs="Times New Roman"/>
          <w:sz w:val="20"/>
          <w:szCs w:val="20"/>
        </w:rPr>
        <w:t xml:space="preserve">Presencia de grietas en </w:t>
      </w:r>
      <w:r w:rsidR="007C2E2B">
        <w:rPr>
          <w:rFonts w:ascii="Times New Roman" w:eastAsia="Times New Roman" w:hAnsi="Times New Roman" w:cs="Times New Roman"/>
          <w:sz w:val="20"/>
          <w:szCs w:val="20"/>
        </w:rPr>
        <w:t>la superficie del suelo</w:t>
      </w:r>
      <w:r w:rsidRPr="004A0832">
        <w:rPr>
          <w:rFonts w:ascii="Times New Roman" w:eastAsia="Times New Roman" w:hAnsi="Times New Roman" w:cs="Times New Roman"/>
          <w:sz w:val="20"/>
          <w:szCs w:val="20"/>
        </w:rPr>
        <w:t>.</w:t>
      </w:r>
    </w:p>
    <w:p w14:paraId="55E3AB5A" w14:textId="77777777" w:rsidR="00645955" w:rsidRDefault="00645955" w:rsidP="004B5D54">
      <w:pPr>
        <w:jc w:val="both"/>
        <w:rPr>
          <w:rFonts w:ascii="Times New Roman" w:eastAsia="Times New Roman" w:hAnsi="Times New Roman" w:cs="Times New Roman"/>
          <w:sz w:val="24"/>
          <w:szCs w:val="24"/>
        </w:rPr>
      </w:pPr>
    </w:p>
    <w:p w14:paraId="5DDFA23A" w14:textId="3B41B842" w:rsidR="004E2D1D" w:rsidRDefault="004B5D54" w:rsidP="00DB10EC">
      <w:pPr>
        <w:jc w:val="both"/>
        <w:rPr>
          <w:rFonts w:ascii="Times New Roman" w:eastAsia="Times New Roman" w:hAnsi="Times New Roman" w:cs="Times New Roman"/>
          <w:sz w:val="24"/>
          <w:szCs w:val="24"/>
        </w:rPr>
      </w:pPr>
      <w:r w:rsidRPr="00B20B22">
        <w:rPr>
          <w:rFonts w:ascii="Times New Roman" w:eastAsia="Times New Roman" w:hAnsi="Times New Roman" w:cs="Times New Roman"/>
          <w:sz w:val="24"/>
          <w:szCs w:val="24"/>
        </w:rPr>
        <w:t xml:space="preserve">En el marco de este contexto, el productor decidió realizar </w:t>
      </w:r>
      <w:r w:rsidR="00E26E49" w:rsidRPr="00B20B22">
        <w:rPr>
          <w:rFonts w:ascii="Times New Roman" w:eastAsia="Times New Roman" w:hAnsi="Times New Roman" w:cs="Times New Roman"/>
          <w:sz w:val="24"/>
          <w:szCs w:val="24"/>
        </w:rPr>
        <w:t>el</w:t>
      </w:r>
      <w:r w:rsidRPr="00B20B22">
        <w:rPr>
          <w:rFonts w:ascii="Times New Roman" w:eastAsia="Times New Roman" w:hAnsi="Times New Roman" w:cs="Times New Roman"/>
          <w:sz w:val="24"/>
          <w:szCs w:val="24"/>
        </w:rPr>
        <w:t xml:space="preserve"> estudio de suelos en </w:t>
      </w:r>
      <w:r w:rsidR="00B20B22">
        <w:rPr>
          <w:rFonts w:ascii="Times New Roman" w:eastAsia="Times New Roman" w:hAnsi="Times New Roman" w:cs="Times New Roman"/>
          <w:sz w:val="24"/>
          <w:szCs w:val="24"/>
        </w:rPr>
        <w:t>un</w:t>
      </w:r>
      <w:r w:rsidRPr="00B20B22">
        <w:rPr>
          <w:rFonts w:ascii="Times New Roman" w:eastAsia="Times New Roman" w:hAnsi="Times New Roman" w:cs="Times New Roman"/>
          <w:sz w:val="24"/>
          <w:szCs w:val="24"/>
        </w:rPr>
        <w:t xml:space="preserve"> lote específico destinado al</w:t>
      </w:r>
      <w:r w:rsidRPr="004B5D54">
        <w:rPr>
          <w:rFonts w:ascii="Times New Roman" w:eastAsia="Times New Roman" w:hAnsi="Times New Roman" w:cs="Times New Roman"/>
          <w:sz w:val="24"/>
          <w:szCs w:val="24"/>
        </w:rPr>
        <w:t xml:space="preserve"> cultivo de café. Est</w:t>
      </w:r>
      <w:r w:rsidR="00B20B22">
        <w:rPr>
          <w:rFonts w:ascii="Times New Roman" w:eastAsia="Times New Roman" w:hAnsi="Times New Roman" w:cs="Times New Roman"/>
          <w:sz w:val="24"/>
          <w:szCs w:val="24"/>
        </w:rPr>
        <w:t>e</w:t>
      </w:r>
      <w:r w:rsidRPr="004B5D54">
        <w:rPr>
          <w:rFonts w:ascii="Times New Roman" w:eastAsia="Times New Roman" w:hAnsi="Times New Roman" w:cs="Times New Roman"/>
          <w:sz w:val="24"/>
          <w:szCs w:val="24"/>
        </w:rPr>
        <w:t xml:space="preserve"> lote tiene </w:t>
      </w:r>
      <w:r w:rsidR="00B20B22">
        <w:rPr>
          <w:rFonts w:ascii="Times New Roman" w:eastAsia="Times New Roman" w:hAnsi="Times New Roman" w:cs="Times New Roman"/>
          <w:sz w:val="24"/>
          <w:szCs w:val="24"/>
        </w:rPr>
        <w:t xml:space="preserve">una </w:t>
      </w:r>
      <w:r w:rsidR="00B20B22" w:rsidRPr="004B5D54">
        <w:rPr>
          <w:rFonts w:ascii="Times New Roman" w:eastAsia="Times New Roman" w:hAnsi="Times New Roman" w:cs="Times New Roman"/>
          <w:sz w:val="24"/>
          <w:szCs w:val="24"/>
        </w:rPr>
        <w:t>dimensión</w:t>
      </w:r>
      <w:r w:rsidRPr="004B5D54">
        <w:rPr>
          <w:rFonts w:ascii="Times New Roman" w:eastAsia="Times New Roman" w:hAnsi="Times New Roman" w:cs="Times New Roman"/>
          <w:sz w:val="24"/>
          <w:szCs w:val="24"/>
        </w:rPr>
        <w:t xml:space="preserve"> de aproximadamente 1,</w:t>
      </w:r>
      <w:r w:rsidR="00F110C4">
        <w:rPr>
          <w:rFonts w:ascii="Times New Roman" w:eastAsia="Times New Roman" w:hAnsi="Times New Roman" w:cs="Times New Roman"/>
          <w:sz w:val="24"/>
          <w:szCs w:val="24"/>
        </w:rPr>
        <w:t>5</w:t>
      </w:r>
      <w:r w:rsidRPr="004B5D54">
        <w:rPr>
          <w:rFonts w:ascii="Times New Roman" w:eastAsia="Times New Roman" w:hAnsi="Times New Roman" w:cs="Times New Roman"/>
          <w:sz w:val="24"/>
          <w:szCs w:val="24"/>
        </w:rPr>
        <w:t xml:space="preserve"> hectáreas, </w:t>
      </w:r>
      <w:r w:rsidR="00802AB9">
        <w:rPr>
          <w:rFonts w:ascii="Times New Roman" w:eastAsia="Times New Roman" w:hAnsi="Times New Roman" w:cs="Times New Roman"/>
          <w:sz w:val="24"/>
          <w:szCs w:val="24"/>
        </w:rPr>
        <w:t xml:space="preserve">un cafetal </w:t>
      </w:r>
      <w:r w:rsidR="003E3907">
        <w:rPr>
          <w:rFonts w:ascii="Times New Roman" w:eastAsia="Times New Roman" w:hAnsi="Times New Roman" w:cs="Times New Roman"/>
          <w:sz w:val="24"/>
          <w:szCs w:val="24"/>
        </w:rPr>
        <w:t xml:space="preserve">de más o menos 10 años de vida </w:t>
      </w:r>
      <w:r w:rsidR="00A15B28">
        <w:rPr>
          <w:rFonts w:ascii="Times New Roman" w:eastAsia="Times New Roman" w:hAnsi="Times New Roman" w:cs="Times New Roman"/>
          <w:sz w:val="24"/>
          <w:szCs w:val="24"/>
        </w:rPr>
        <w:t xml:space="preserve">y </w:t>
      </w:r>
      <w:r w:rsidR="00802AB9">
        <w:rPr>
          <w:rFonts w:ascii="Times New Roman" w:eastAsia="Times New Roman" w:hAnsi="Times New Roman" w:cs="Times New Roman"/>
          <w:sz w:val="24"/>
          <w:szCs w:val="24"/>
        </w:rPr>
        <w:t>en sombrío</w:t>
      </w:r>
      <w:r w:rsidR="00A4477A">
        <w:rPr>
          <w:rFonts w:ascii="Times New Roman" w:eastAsia="Times New Roman" w:hAnsi="Times New Roman" w:cs="Times New Roman"/>
          <w:sz w:val="24"/>
          <w:szCs w:val="24"/>
        </w:rPr>
        <w:t>.</w:t>
      </w:r>
      <w:r w:rsidR="00802AB9">
        <w:rPr>
          <w:rFonts w:ascii="Times New Roman" w:eastAsia="Times New Roman" w:hAnsi="Times New Roman" w:cs="Times New Roman"/>
          <w:sz w:val="24"/>
          <w:szCs w:val="24"/>
        </w:rPr>
        <w:t xml:space="preserve"> </w:t>
      </w:r>
      <w:r w:rsidR="00A4477A">
        <w:rPr>
          <w:rFonts w:ascii="Times New Roman" w:eastAsia="Times New Roman" w:hAnsi="Times New Roman" w:cs="Times New Roman"/>
          <w:sz w:val="24"/>
          <w:szCs w:val="24"/>
        </w:rPr>
        <w:t>En la</w:t>
      </w:r>
      <w:r w:rsidR="00A4477A" w:rsidRPr="004B5D54">
        <w:rPr>
          <w:rFonts w:ascii="Times New Roman" w:eastAsia="Times New Roman" w:hAnsi="Times New Roman" w:cs="Times New Roman"/>
          <w:sz w:val="24"/>
          <w:szCs w:val="24"/>
        </w:rPr>
        <w:t xml:space="preserve"> Figura 3</w:t>
      </w:r>
      <w:r w:rsidR="00A4477A">
        <w:rPr>
          <w:rFonts w:ascii="Times New Roman" w:eastAsia="Times New Roman" w:hAnsi="Times New Roman" w:cs="Times New Roman"/>
          <w:sz w:val="24"/>
          <w:szCs w:val="24"/>
        </w:rPr>
        <w:t xml:space="preserve"> se ilustra el recorrido desde el casco urbano de la Vereda San Andrés hasta llegar a la finca El Triunfo</w:t>
      </w:r>
      <w:r w:rsidRPr="004B5D54">
        <w:rPr>
          <w:rFonts w:ascii="Times New Roman" w:eastAsia="Times New Roman" w:hAnsi="Times New Roman" w:cs="Times New Roman"/>
          <w:sz w:val="24"/>
          <w:szCs w:val="24"/>
        </w:rPr>
        <w:t>.</w:t>
      </w:r>
    </w:p>
    <w:p w14:paraId="222554DE" w14:textId="593DB9E8" w:rsidR="00DB10EC" w:rsidRPr="003A3A24" w:rsidRDefault="00DB10EC" w:rsidP="003A3A24">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11DAFD" wp14:editId="1C7AE928">
            <wp:extent cx="4028492" cy="2156460"/>
            <wp:effectExtent l="0" t="0" r="0" b="0"/>
            <wp:docPr id="12671001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00147" name="Imagen 1267100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9502" cy="2162354"/>
                    </a:xfrm>
                    <a:prstGeom prst="rect">
                      <a:avLst/>
                    </a:prstGeom>
                  </pic:spPr>
                </pic:pic>
              </a:graphicData>
            </a:graphic>
          </wp:inline>
        </w:drawing>
      </w:r>
    </w:p>
    <w:p w14:paraId="73413B50" w14:textId="5232533D"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6B7C7D" w:rsidRPr="00BD35C1">
        <w:rPr>
          <w:rFonts w:ascii="Times New Roman" w:eastAsia="Times New Roman" w:hAnsi="Times New Roman" w:cs="Times New Roman"/>
          <w:sz w:val="20"/>
          <w:szCs w:val="20"/>
        </w:rPr>
        <w:t>Recorrido desde la zona Urbana</w:t>
      </w:r>
      <w:r w:rsidR="006B7C7D">
        <w:rPr>
          <w:rFonts w:ascii="Times New Roman" w:eastAsia="Times New Roman" w:hAnsi="Times New Roman" w:cs="Times New Roman"/>
          <w:sz w:val="20"/>
          <w:szCs w:val="20"/>
        </w:rPr>
        <w:t xml:space="preserve"> hasta la finca </w:t>
      </w:r>
      <w:r w:rsidR="00F44A25">
        <w:rPr>
          <w:rFonts w:ascii="Times New Roman" w:eastAsia="Times New Roman" w:hAnsi="Times New Roman" w:cs="Times New Roman"/>
          <w:sz w:val="20"/>
          <w:szCs w:val="20"/>
        </w:rPr>
        <w:t>El Triunfo</w:t>
      </w:r>
      <w:r w:rsidR="006B7C7D">
        <w:rPr>
          <w:rFonts w:ascii="Times New Roman" w:eastAsia="Times New Roman" w:hAnsi="Times New Roman" w:cs="Times New Roman"/>
          <w:sz w:val="20"/>
          <w:szCs w:val="20"/>
        </w:rPr>
        <w:t xml:space="preserve"> con coordenadas N 3° 3</w:t>
      </w:r>
      <w:r w:rsidR="00591C65">
        <w:rPr>
          <w:rFonts w:ascii="Times New Roman" w:eastAsia="Times New Roman" w:hAnsi="Times New Roman" w:cs="Times New Roman"/>
          <w:sz w:val="20"/>
          <w:szCs w:val="20"/>
        </w:rPr>
        <w:t>5</w:t>
      </w:r>
      <w:r w:rsidR="006B7C7D">
        <w:rPr>
          <w:rFonts w:ascii="Times New Roman" w:eastAsia="Times New Roman" w:hAnsi="Times New Roman" w:cs="Times New Roman"/>
          <w:sz w:val="20"/>
          <w:szCs w:val="20"/>
        </w:rPr>
        <w:t>’ 5</w:t>
      </w:r>
      <w:r w:rsidR="00591C65">
        <w:rPr>
          <w:rFonts w:ascii="Times New Roman" w:eastAsia="Times New Roman" w:hAnsi="Times New Roman" w:cs="Times New Roman"/>
          <w:sz w:val="20"/>
          <w:szCs w:val="20"/>
        </w:rPr>
        <w:t>7</w:t>
      </w:r>
      <w:r w:rsidR="006B7C7D">
        <w:rPr>
          <w:rFonts w:ascii="Times New Roman" w:eastAsia="Times New Roman" w:hAnsi="Times New Roman" w:cs="Times New Roman"/>
          <w:sz w:val="20"/>
          <w:szCs w:val="20"/>
        </w:rPr>
        <w:t>” W 74° 48’ 5</w:t>
      </w:r>
      <w:r w:rsidR="00240A76">
        <w:rPr>
          <w:rFonts w:ascii="Times New Roman" w:eastAsia="Times New Roman" w:hAnsi="Times New Roman" w:cs="Times New Roman"/>
          <w:sz w:val="20"/>
          <w:szCs w:val="20"/>
        </w:rPr>
        <w:t>1</w:t>
      </w:r>
      <w:r w:rsidR="006B7C7D">
        <w:rPr>
          <w:rFonts w:ascii="Times New Roman" w:eastAsia="Times New Roman" w:hAnsi="Times New Roman" w:cs="Times New Roman"/>
          <w:sz w:val="20"/>
          <w:szCs w:val="20"/>
        </w:rPr>
        <w:t>”</w:t>
      </w:r>
    </w:p>
    <w:p w14:paraId="17B8F995" w14:textId="5A15D482" w:rsidR="0006617A" w:rsidRDefault="0006617A" w:rsidP="000D6441">
      <w:pPr>
        <w:rPr>
          <w:rFonts w:ascii="Times New Roman" w:eastAsia="Times New Roman" w:hAnsi="Times New Roman" w:cs="Times New Roman"/>
          <w:sz w:val="24"/>
          <w:szCs w:val="24"/>
          <w:highlight w:val="yellow"/>
        </w:rPr>
      </w:pPr>
    </w:p>
    <w:p w14:paraId="26457040" w14:textId="7791ECCA" w:rsidR="00944F8A" w:rsidRDefault="00D46DE5" w:rsidP="008B6AF1">
      <w:pPr>
        <w:jc w:val="both"/>
        <w:rPr>
          <w:rFonts w:ascii="Times New Roman" w:eastAsia="Times New Roman" w:hAnsi="Times New Roman" w:cs="Times New Roman"/>
          <w:sz w:val="24"/>
          <w:szCs w:val="24"/>
        </w:rPr>
      </w:pPr>
      <w:r w:rsidRPr="00D46DE5">
        <w:rPr>
          <w:rFonts w:ascii="Times New Roman" w:eastAsia="Times New Roman" w:hAnsi="Times New Roman" w:cs="Times New Roman"/>
          <w:sz w:val="24"/>
          <w:szCs w:val="24"/>
        </w:rPr>
        <w:t>Durante la elaboración del croquis de la finca El Triunfo, como se muestra en la figura 4 dentro del marco de la cartografía social, el productor resaltó las peculiaridades del suelo</w:t>
      </w:r>
      <w:r w:rsidR="008912A2">
        <w:rPr>
          <w:rFonts w:ascii="Times New Roman" w:eastAsia="Times New Roman" w:hAnsi="Times New Roman" w:cs="Times New Roman"/>
          <w:sz w:val="24"/>
          <w:szCs w:val="24"/>
        </w:rPr>
        <w:t>, e</w:t>
      </w:r>
      <w:r w:rsidRPr="00D46DE5">
        <w:rPr>
          <w:rFonts w:ascii="Times New Roman" w:eastAsia="Times New Roman" w:hAnsi="Times New Roman" w:cs="Times New Roman"/>
          <w:sz w:val="24"/>
          <w:szCs w:val="24"/>
        </w:rPr>
        <w:t>nfatizó que los suelos exhibían una textura gredosa y un tono oscuro distintivo. Estos atributos fueron apreciados por el productor, respaldados por la experiencia acumulada a lo largo de su extenso periodo laboral en los terrenos de dicha finca.</w:t>
      </w:r>
    </w:p>
    <w:p w14:paraId="4707D960" w14:textId="7808577E" w:rsidR="008B6AF1" w:rsidRDefault="008B6AF1"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116FEF" wp14:editId="343606C2">
            <wp:extent cx="2638425" cy="3645902"/>
            <wp:effectExtent l="38100" t="38100" r="28575" b="31115"/>
            <wp:docPr id="46604737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7379" name="Imagen 1" descr="Diagram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1200" cy="3649736"/>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 xml:space="preserve">de cartografía social realizado </w:t>
      </w:r>
      <w:r w:rsidR="00610F22" w:rsidRPr="00025118">
        <w:rPr>
          <w:rFonts w:ascii="Times New Roman" w:eastAsia="Times New Roman" w:hAnsi="Times New Roman" w:cs="Times New Roman"/>
          <w:sz w:val="20"/>
          <w:szCs w:val="20"/>
        </w:rPr>
        <w:t>por el productor.</w:t>
      </w:r>
    </w:p>
    <w:p w14:paraId="1DEED17D" w14:textId="51A5B9A7" w:rsidR="001A1065" w:rsidRDefault="007006E9" w:rsidP="0060680B">
      <w:pPr>
        <w:jc w:val="both"/>
        <w:rPr>
          <w:rFonts w:ascii="Times New Roman" w:eastAsia="Times New Roman" w:hAnsi="Times New Roman" w:cs="Times New Roman"/>
          <w:b/>
          <w:sz w:val="24"/>
          <w:szCs w:val="24"/>
        </w:rPr>
      </w:pPr>
      <w:r w:rsidRPr="00257271">
        <w:rPr>
          <w:rFonts w:ascii="Times New Roman" w:eastAsia="Times New Roman" w:hAnsi="Times New Roman" w:cs="Times New Roman"/>
          <w:sz w:val="24"/>
          <w:szCs w:val="24"/>
        </w:rPr>
        <w:lastRenderedPageBreak/>
        <w:t>En los lo</w:t>
      </w:r>
      <w:r w:rsidR="00784F43" w:rsidRPr="00257271">
        <w:rPr>
          <w:rFonts w:ascii="Times New Roman" w:eastAsia="Times New Roman" w:hAnsi="Times New Roman" w:cs="Times New Roman"/>
          <w:sz w:val="24"/>
          <w:szCs w:val="24"/>
        </w:rPr>
        <w:t>tes estudiados</w:t>
      </w:r>
      <w:r w:rsidR="00447703" w:rsidRPr="00257271">
        <w:rPr>
          <w:rFonts w:ascii="Times New Roman" w:eastAsia="Times New Roman" w:hAnsi="Times New Roman" w:cs="Times New Roman"/>
          <w:sz w:val="24"/>
          <w:szCs w:val="24"/>
        </w:rPr>
        <w:t xml:space="preserve"> en general </w:t>
      </w:r>
      <w:r w:rsidR="00916B7F" w:rsidRPr="00257271">
        <w:rPr>
          <w:rFonts w:ascii="Times New Roman" w:eastAsia="Times New Roman" w:hAnsi="Times New Roman" w:cs="Times New Roman"/>
          <w:sz w:val="24"/>
          <w:szCs w:val="24"/>
        </w:rPr>
        <w:t>s</w:t>
      </w:r>
      <w:r w:rsidRPr="00257271">
        <w:rPr>
          <w:rFonts w:ascii="Times New Roman" w:eastAsia="Times New Roman" w:hAnsi="Times New Roman" w:cs="Times New Roman"/>
          <w:sz w:val="24"/>
          <w:szCs w:val="24"/>
        </w:rPr>
        <w:t>e detalla</w:t>
      </w:r>
      <w:r w:rsidR="00D108D8" w:rsidRPr="00257271">
        <w:rPr>
          <w:rFonts w:ascii="Times New Roman" w:eastAsia="Times New Roman" w:hAnsi="Times New Roman" w:cs="Times New Roman"/>
          <w:sz w:val="24"/>
          <w:szCs w:val="24"/>
        </w:rPr>
        <w:t xml:space="preserve">n </w:t>
      </w:r>
      <w:r w:rsidRPr="00257271">
        <w:rPr>
          <w:rFonts w:ascii="Times New Roman" w:eastAsia="Times New Roman" w:hAnsi="Times New Roman" w:cs="Times New Roman"/>
          <w:sz w:val="24"/>
          <w:szCs w:val="24"/>
        </w:rPr>
        <w:t>perfil</w:t>
      </w:r>
      <w:r w:rsidR="00D108D8" w:rsidRPr="00257271">
        <w:rPr>
          <w:rFonts w:ascii="Times New Roman" w:eastAsia="Times New Roman" w:hAnsi="Times New Roman" w:cs="Times New Roman"/>
          <w:sz w:val="24"/>
          <w:szCs w:val="24"/>
        </w:rPr>
        <w:t>es</w:t>
      </w:r>
      <w:r w:rsidRPr="00257271">
        <w:rPr>
          <w:rFonts w:ascii="Times New Roman" w:eastAsia="Times New Roman" w:hAnsi="Times New Roman" w:cs="Times New Roman"/>
          <w:sz w:val="24"/>
          <w:szCs w:val="24"/>
        </w:rPr>
        <w:t xml:space="preserve"> con una capa o</w:t>
      </w:r>
      <w:r w:rsidR="00C34162" w:rsidRPr="00257271">
        <w:rPr>
          <w:rFonts w:ascii="Times New Roman" w:eastAsia="Times New Roman" w:hAnsi="Times New Roman" w:cs="Times New Roman"/>
          <w:sz w:val="24"/>
          <w:szCs w:val="24"/>
        </w:rPr>
        <w:t>scura</w:t>
      </w:r>
      <w:r w:rsidRPr="00257271">
        <w:rPr>
          <w:rFonts w:ascii="Times New Roman" w:eastAsia="Times New Roman" w:hAnsi="Times New Roman" w:cs="Times New Roman"/>
          <w:sz w:val="24"/>
          <w:szCs w:val="24"/>
        </w:rPr>
        <w:t xml:space="preserve"> </w:t>
      </w:r>
      <w:r w:rsidR="00E44E0D" w:rsidRPr="00257271">
        <w:rPr>
          <w:rFonts w:ascii="Times New Roman" w:eastAsia="Times New Roman" w:hAnsi="Times New Roman" w:cs="Times New Roman"/>
          <w:sz w:val="24"/>
          <w:szCs w:val="24"/>
        </w:rPr>
        <w:t>hasta los 40</w:t>
      </w:r>
      <w:r w:rsidR="00554CAE" w:rsidRPr="00257271">
        <w:rPr>
          <w:rFonts w:ascii="Times New Roman" w:eastAsia="Times New Roman" w:hAnsi="Times New Roman" w:cs="Times New Roman"/>
          <w:sz w:val="24"/>
          <w:szCs w:val="24"/>
        </w:rPr>
        <w:t xml:space="preserve">cm </w:t>
      </w:r>
      <w:r w:rsidR="00A73141" w:rsidRPr="00257271">
        <w:rPr>
          <w:rFonts w:ascii="Times New Roman" w:eastAsia="Times New Roman" w:hAnsi="Times New Roman" w:cs="Times New Roman"/>
          <w:sz w:val="24"/>
          <w:szCs w:val="24"/>
        </w:rPr>
        <w:t xml:space="preserve">que </w:t>
      </w:r>
      <w:r w:rsidR="0042792A" w:rsidRPr="00257271">
        <w:rPr>
          <w:rFonts w:ascii="Times New Roman" w:eastAsia="Times New Roman" w:hAnsi="Times New Roman" w:cs="Times New Roman"/>
          <w:sz w:val="24"/>
          <w:szCs w:val="24"/>
        </w:rPr>
        <w:t>muestra</w:t>
      </w:r>
      <w:r w:rsidR="00DE5400">
        <w:rPr>
          <w:rFonts w:ascii="Times New Roman" w:eastAsia="Times New Roman" w:hAnsi="Times New Roman" w:cs="Times New Roman"/>
          <w:sz w:val="24"/>
          <w:szCs w:val="24"/>
        </w:rPr>
        <w:t>n</w:t>
      </w:r>
      <w:r w:rsidR="0042792A" w:rsidRPr="00257271">
        <w:rPr>
          <w:rFonts w:ascii="Times New Roman" w:eastAsia="Times New Roman" w:hAnsi="Times New Roman" w:cs="Times New Roman"/>
          <w:sz w:val="24"/>
          <w:szCs w:val="24"/>
        </w:rPr>
        <w:t xml:space="preserve"> acumulación de materia orgánica</w:t>
      </w:r>
      <w:r w:rsidR="00015AEB" w:rsidRPr="00257271">
        <w:rPr>
          <w:rFonts w:ascii="Times New Roman" w:eastAsia="Times New Roman" w:hAnsi="Times New Roman" w:cs="Times New Roman"/>
          <w:sz w:val="24"/>
          <w:szCs w:val="24"/>
        </w:rPr>
        <w:t xml:space="preserve"> producto de la descomposición </w:t>
      </w:r>
      <w:r w:rsidR="003678D6" w:rsidRPr="00257271">
        <w:rPr>
          <w:rFonts w:ascii="Times New Roman" w:eastAsia="Times New Roman" w:hAnsi="Times New Roman" w:cs="Times New Roman"/>
          <w:sz w:val="24"/>
          <w:szCs w:val="24"/>
        </w:rPr>
        <w:t>de</w:t>
      </w:r>
      <w:r w:rsidR="00741A06" w:rsidRPr="00257271">
        <w:rPr>
          <w:rFonts w:ascii="Times New Roman" w:eastAsia="Times New Roman" w:hAnsi="Times New Roman" w:cs="Times New Roman"/>
          <w:sz w:val="24"/>
          <w:szCs w:val="24"/>
        </w:rPr>
        <w:t xml:space="preserve"> la</w:t>
      </w:r>
      <w:r w:rsidR="00AC450A" w:rsidRPr="00257271">
        <w:rPr>
          <w:rFonts w:ascii="Times New Roman" w:eastAsia="Times New Roman" w:hAnsi="Times New Roman" w:cs="Times New Roman"/>
          <w:sz w:val="24"/>
          <w:szCs w:val="24"/>
        </w:rPr>
        <w:t xml:space="preserve"> hojarasca </w:t>
      </w:r>
      <w:r w:rsidR="00741A06" w:rsidRPr="00257271">
        <w:rPr>
          <w:rFonts w:ascii="Times New Roman" w:eastAsia="Times New Roman" w:hAnsi="Times New Roman" w:cs="Times New Roman"/>
          <w:sz w:val="24"/>
          <w:szCs w:val="24"/>
        </w:rPr>
        <w:t>seca</w:t>
      </w:r>
      <w:r w:rsidR="0024678B" w:rsidRPr="00257271">
        <w:rPr>
          <w:rFonts w:ascii="Times New Roman" w:eastAsia="Times New Roman" w:hAnsi="Times New Roman" w:cs="Times New Roman"/>
          <w:sz w:val="24"/>
          <w:szCs w:val="24"/>
        </w:rPr>
        <w:t xml:space="preserve">, </w:t>
      </w:r>
      <w:r w:rsidRPr="00257271">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profundidad efectiva</w:t>
      </w:r>
      <w:r w:rsidR="00E26E49">
        <w:rPr>
          <w:rFonts w:ascii="Times New Roman" w:eastAsia="Times New Roman" w:hAnsi="Times New Roman" w:cs="Times New Roman"/>
          <w:sz w:val="24"/>
          <w:szCs w:val="24"/>
        </w:rPr>
        <w:t xml:space="preserve"> del suelo </w:t>
      </w:r>
      <w:r>
        <w:rPr>
          <w:rFonts w:ascii="Times New Roman" w:eastAsia="Times New Roman" w:hAnsi="Times New Roman" w:cs="Times New Roman"/>
          <w:sz w:val="24"/>
          <w:szCs w:val="24"/>
        </w:rPr>
        <w:t>moderadamente profunda</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w:t>
      </w:r>
      <w:r w:rsidR="008372F2">
        <w:rPr>
          <w:rFonts w:ascii="Times New Roman" w:eastAsia="Times New Roman" w:hAnsi="Times New Roman" w:cs="Times New Roman"/>
          <w:sz w:val="24"/>
          <w:szCs w:val="24"/>
        </w:rPr>
        <w:t xml:space="preserve"> teniendo en cuenta </w:t>
      </w:r>
      <w:r w:rsidR="007A2054">
        <w:rPr>
          <w:rFonts w:ascii="Times New Roman" w:eastAsia="Times New Roman" w:hAnsi="Times New Roman" w:cs="Times New Roman"/>
          <w:sz w:val="24"/>
          <w:szCs w:val="24"/>
        </w:rPr>
        <w:t>la textura que presenta en las capas inferiores</w:t>
      </w:r>
      <w:r w:rsidR="00121B83">
        <w:rPr>
          <w:rFonts w:ascii="Times New Roman" w:eastAsia="Times New Roman" w:hAnsi="Times New Roman" w:cs="Times New Roman"/>
          <w:sz w:val="24"/>
          <w:szCs w:val="24"/>
        </w:rPr>
        <w:t xml:space="preserve"> y</w:t>
      </w:r>
      <w:r w:rsidR="001B1700">
        <w:rPr>
          <w:rFonts w:ascii="Times New Roman" w:eastAsia="Times New Roman" w:hAnsi="Times New Roman" w:cs="Times New Roman"/>
          <w:sz w:val="24"/>
          <w:szCs w:val="24"/>
        </w:rPr>
        <w:t xml:space="preserve"> en algunos puntos </w:t>
      </w:r>
      <w:r w:rsidR="007D58BC">
        <w:rPr>
          <w:rFonts w:ascii="Times New Roman" w:eastAsia="Times New Roman" w:hAnsi="Times New Roman" w:cs="Times New Roman"/>
          <w:sz w:val="24"/>
          <w:szCs w:val="24"/>
        </w:rPr>
        <w:t>la</w:t>
      </w:r>
      <w:r w:rsidR="001B1700">
        <w:rPr>
          <w:rFonts w:ascii="Times New Roman" w:eastAsia="Times New Roman" w:hAnsi="Times New Roman" w:cs="Times New Roman"/>
          <w:sz w:val="24"/>
          <w:szCs w:val="24"/>
        </w:rPr>
        <w:t xml:space="preserve"> limita</w:t>
      </w:r>
      <w:r w:rsidR="007D58BC">
        <w:rPr>
          <w:rFonts w:ascii="Times New Roman" w:eastAsia="Times New Roman" w:hAnsi="Times New Roman" w:cs="Times New Roman"/>
          <w:sz w:val="24"/>
          <w:szCs w:val="24"/>
        </w:rPr>
        <w:t>ción</w:t>
      </w:r>
      <w:r w:rsidR="001B1700">
        <w:rPr>
          <w:rFonts w:ascii="Times New Roman" w:eastAsia="Times New Roman" w:hAnsi="Times New Roman" w:cs="Times New Roman"/>
          <w:sz w:val="24"/>
          <w:szCs w:val="24"/>
        </w:rPr>
        <w:t xml:space="preserve"> por pedregosidad </w:t>
      </w:r>
      <w:r w:rsidR="009D761A">
        <w:rPr>
          <w:rFonts w:ascii="Times New Roman" w:eastAsia="Times New Roman" w:hAnsi="Times New Roman" w:cs="Times New Roman"/>
          <w:sz w:val="24"/>
          <w:szCs w:val="24"/>
        </w:rPr>
        <w:t>e</w:t>
      </w:r>
      <w:r w:rsidR="007E4A51">
        <w:rPr>
          <w:rFonts w:ascii="Times New Roman" w:eastAsia="Times New Roman" w:hAnsi="Times New Roman" w:cs="Times New Roman"/>
          <w:sz w:val="24"/>
          <w:szCs w:val="24"/>
        </w:rPr>
        <w:t>n</w:t>
      </w:r>
      <w:r w:rsidR="001B1700">
        <w:rPr>
          <w:rFonts w:ascii="Times New Roman" w:eastAsia="Times New Roman" w:hAnsi="Times New Roman" w:cs="Times New Roman"/>
          <w:sz w:val="24"/>
          <w:szCs w:val="24"/>
        </w:rPr>
        <w:t xml:space="preserve"> </w:t>
      </w:r>
      <w:r w:rsidR="009D761A">
        <w:rPr>
          <w:rFonts w:ascii="Times New Roman" w:eastAsia="Times New Roman" w:hAnsi="Times New Roman" w:cs="Times New Roman"/>
          <w:sz w:val="24"/>
          <w:szCs w:val="24"/>
        </w:rPr>
        <w:t>l</w:t>
      </w:r>
      <w:r w:rsidR="00FE0D7C">
        <w:rPr>
          <w:rFonts w:ascii="Times New Roman" w:eastAsia="Times New Roman" w:hAnsi="Times New Roman" w:cs="Times New Roman"/>
          <w:sz w:val="24"/>
          <w:szCs w:val="24"/>
        </w:rPr>
        <w:t>o</w:t>
      </w:r>
      <w:r w:rsidR="009D761A">
        <w:rPr>
          <w:rFonts w:ascii="Times New Roman" w:eastAsia="Times New Roman" w:hAnsi="Times New Roman" w:cs="Times New Roman"/>
          <w:sz w:val="24"/>
          <w:szCs w:val="24"/>
        </w:rPr>
        <w:t xml:space="preserve">s </w:t>
      </w:r>
      <w:r w:rsidR="00FE0D7C">
        <w:rPr>
          <w:rFonts w:ascii="Times New Roman" w:eastAsia="Times New Roman" w:hAnsi="Times New Roman" w:cs="Times New Roman"/>
          <w:sz w:val="24"/>
          <w:szCs w:val="24"/>
        </w:rPr>
        <w:t>horizontes</w:t>
      </w:r>
      <w:r w:rsidR="000342C0">
        <w:rPr>
          <w:rFonts w:ascii="Times New Roman" w:eastAsia="Times New Roman" w:hAnsi="Times New Roman" w:cs="Times New Roman"/>
          <w:sz w:val="24"/>
          <w:szCs w:val="24"/>
        </w:rPr>
        <w:t>,</w:t>
      </w:r>
      <w:r w:rsidR="001B17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drenaje interno y externo medio,</w:t>
      </w:r>
      <w:r w:rsidR="001B1700">
        <w:rPr>
          <w:rFonts w:ascii="Times New Roman" w:eastAsia="Times New Roman" w:hAnsi="Times New Roman" w:cs="Times New Roman"/>
          <w:sz w:val="24"/>
          <w:szCs w:val="24"/>
        </w:rPr>
        <w:t xml:space="preserve"> esto </w:t>
      </w:r>
      <w:r w:rsidR="005816D7">
        <w:rPr>
          <w:rFonts w:ascii="Times New Roman" w:eastAsia="Times New Roman" w:hAnsi="Times New Roman" w:cs="Times New Roman"/>
          <w:sz w:val="24"/>
          <w:szCs w:val="24"/>
        </w:rPr>
        <w:t xml:space="preserve">también condicionado </w:t>
      </w:r>
      <w:r w:rsidR="001B1700">
        <w:rPr>
          <w:rFonts w:ascii="Times New Roman" w:eastAsia="Times New Roman" w:hAnsi="Times New Roman" w:cs="Times New Roman"/>
          <w:sz w:val="24"/>
          <w:szCs w:val="24"/>
        </w:rPr>
        <w:t xml:space="preserve">por </w:t>
      </w:r>
      <w:r w:rsidR="000342C0">
        <w:rPr>
          <w:rFonts w:ascii="Times New Roman" w:eastAsia="Times New Roman" w:hAnsi="Times New Roman" w:cs="Times New Roman"/>
          <w:sz w:val="24"/>
          <w:szCs w:val="24"/>
        </w:rPr>
        <w:t xml:space="preserve">la </w:t>
      </w:r>
      <w:r w:rsidR="001B1700">
        <w:rPr>
          <w:rFonts w:ascii="Times New Roman" w:eastAsia="Times New Roman" w:hAnsi="Times New Roman" w:cs="Times New Roman"/>
          <w:sz w:val="24"/>
          <w:szCs w:val="24"/>
        </w:rPr>
        <w:t xml:space="preserve">textura, </w:t>
      </w:r>
      <w:r>
        <w:rPr>
          <w:rFonts w:ascii="Times New Roman" w:eastAsia="Times New Roman" w:hAnsi="Times New Roman" w:cs="Times New Roman"/>
          <w:sz w:val="24"/>
          <w:szCs w:val="24"/>
        </w:rPr>
        <w:t>un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 </w:t>
      </w:r>
      <w:r w:rsidR="00E87CC6">
        <w:rPr>
          <w:rFonts w:ascii="Times New Roman" w:eastAsia="Times New Roman" w:hAnsi="Times New Roman" w:cs="Times New Roman"/>
          <w:sz w:val="24"/>
          <w:szCs w:val="24"/>
        </w:rPr>
        <w:t>e</w:t>
      </w:r>
      <w:r w:rsidR="001B1700">
        <w:rPr>
          <w:rFonts w:ascii="Times New Roman" w:eastAsia="Times New Roman" w:hAnsi="Times New Roman" w:cs="Times New Roman"/>
          <w:sz w:val="24"/>
          <w:szCs w:val="24"/>
        </w:rPr>
        <w:t xml:space="preserve">l lote, sin embargo, </w:t>
      </w:r>
      <w:r w:rsidR="005869C4">
        <w:rPr>
          <w:rFonts w:ascii="Times New Roman" w:eastAsia="Times New Roman" w:hAnsi="Times New Roman" w:cs="Times New Roman"/>
          <w:sz w:val="24"/>
          <w:szCs w:val="24"/>
        </w:rPr>
        <w:t>teniendo cuidado a los posibles encharcamientos</w:t>
      </w:r>
      <w:r w:rsidR="00876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 siguiente tabla </w:t>
      </w:r>
      <w:r w:rsidR="00A37D16">
        <w:rPr>
          <w:rFonts w:ascii="Times New Roman" w:eastAsia="Times New Roman" w:hAnsi="Times New Roman" w:cs="Times New Roman"/>
          <w:sz w:val="24"/>
          <w:szCs w:val="24"/>
        </w:rPr>
        <w:t>se describe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w:t>
      </w:r>
      <w:r w:rsidR="00E534E8">
        <w:rPr>
          <w:rFonts w:ascii="Times New Roman" w:eastAsia="Times New Roman" w:hAnsi="Times New Roman" w:cs="Times New Roman"/>
          <w:sz w:val="24"/>
          <w:szCs w:val="24"/>
        </w:rPr>
        <w:t>e</w:t>
      </w:r>
      <w:r w:rsidR="00A37D16">
        <w:rPr>
          <w:rFonts w:ascii="Times New Roman" w:eastAsia="Times New Roman" w:hAnsi="Times New Roman" w:cs="Times New Roman"/>
          <w:sz w:val="24"/>
          <w:szCs w:val="24"/>
        </w:rPr>
        <w:t>l lote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271"/>
        <w:gridCol w:w="1588"/>
        <w:gridCol w:w="2110"/>
        <w:gridCol w:w="2114"/>
        <w:gridCol w:w="2057"/>
      </w:tblGrid>
      <w:tr w:rsidR="00D32988" w14:paraId="031DD180" w14:textId="77777777" w:rsidTr="0064077D">
        <w:trPr>
          <w:cnfStyle w:val="100000000000" w:firstRow="1" w:lastRow="0" w:firstColumn="0" w:lastColumn="0" w:oddVBand="0" w:evenVBand="0" w:oddHBand="0" w:evenHBand="0" w:firstRowFirstColumn="0" w:firstRowLastColumn="0" w:lastRowFirstColumn="0" w:lastRowLastColumn="0"/>
        </w:trPr>
        <w:tc>
          <w:tcPr>
            <w:tcW w:w="1211" w:type="dxa"/>
            <w:shd w:val="clear" w:color="auto" w:fill="9CC2E5" w:themeFill="accent5" w:themeFillTint="99"/>
          </w:tcPr>
          <w:p w14:paraId="661CFC36" w14:textId="77777777" w:rsidR="00D32988" w:rsidRPr="00DE30EE" w:rsidRDefault="00D32988" w:rsidP="006C4E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Atributo</w:t>
            </w:r>
          </w:p>
        </w:tc>
        <w:tc>
          <w:tcPr>
            <w:tcW w:w="1548" w:type="dxa"/>
            <w:shd w:val="clear" w:color="auto" w:fill="9CC2E5" w:themeFill="accent5" w:themeFillTint="99"/>
          </w:tcPr>
          <w:p w14:paraId="01047E82" w14:textId="77777777" w:rsidR="00D32988" w:rsidRDefault="00D32988" w:rsidP="006C4E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Ubicación</w:t>
            </w:r>
          </w:p>
        </w:tc>
        <w:tc>
          <w:tcPr>
            <w:tcW w:w="2070" w:type="dxa"/>
            <w:shd w:val="clear" w:color="auto" w:fill="9CC2E5" w:themeFill="accent5" w:themeFillTint="99"/>
          </w:tcPr>
          <w:p w14:paraId="2476015E" w14:textId="77777777" w:rsidR="00D32988" w:rsidRDefault="00D32988" w:rsidP="006C4E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Perfil de suelo</w:t>
            </w:r>
          </w:p>
        </w:tc>
        <w:tc>
          <w:tcPr>
            <w:tcW w:w="2074" w:type="dxa"/>
            <w:shd w:val="clear" w:color="auto" w:fill="9CC2E5" w:themeFill="accent5" w:themeFillTint="99"/>
          </w:tcPr>
          <w:p w14:paraId="5E1F3935" w14:textId="77777777" w:rsidR="00D32988" w:rsidRDefault="00D32988" w:rsidP="006C4E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 de suelo</w:t>
            </w:r>
          </w:p>
        </w:tc>
        <w:tc>
          <w:tcPr>
            <w:tcW w:w="1997" w:type="dxa"/>
            <w:shd w:val="clear" w:color="auto" w:fill="9CC2E5" w:themeFill="accent5" w:themeFillTint="99"/>
          </w:tcPr>
          <w:p w14:paraId="6EE28539" w14:textId="77777777" w:rsidR="00D32988" w:rsidRDefault="00D32988" w:rsidP="006C4E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tc>
      </w:tr>
      <w:tr w:rsidR="00D32988" w14:paraId="7F8E35EF" w14:textId="77777777" w:rsidTr="0064077D">
        <w:tc>
          <w:tcPr>
            <w:tcW w:w="1211" w:type="dxa"/>
            <w:vMerge w:val="restart"/>
            <w:shd w:val="clear" w:color="auto" w:fill="9CC2E5" w:themeFill="accent5" w:themeFillTint="99"/>
          </w:tcPr>
          <w:p w14:paraId="29FABD4B" w14:textId="5C4AF664" w:rsidR="00D32988" w:rsidRDefault="00D32988" w:rsidP="006C4E3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Gredosos, oscuros</w:t>
            </w:r>
          </w:p>
        </w:tc>
        <w:tc>
          <w:tcPr>
            <w:tcW w:w="1548" w:type="dxa"/>
          </w:tcPr>
          <w:p w14:paraId="0105F683" w14:textId="77777777" w:rsidR="00C4181B" w:rsidRDefault="00C4181B" w:rsidP="00C4181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1C2C19F9" w14:textId="5CCEB7A3" w:rsidR="00D32988" w:rsidRPr="00A11715" w:rsidRDefault="00C4181B" w:rsidP="00C4181B">
            <w:pPr>
              <w:rPr>
                <w:rFonts w:ascii="Times New Roman" w:eastAsia="Times New Roman" w:hAnsi="Times New Roman" w:cs="Times New Roman"/>
                <w:noProof/>
                <w:sz w:val="20"/>
                <w:szCs w:val="20"/>
              </w:rPr>
            </w:pPr>
            <w:r w:rsidRPr="00D83C5F">
              <w:rPr>
                <w:rFonts w:ascii="Times New Roman" w:eastAsia="Times New Roman" w:hAnsi="Times New Roman" w:cs="Times New Roman"/>
                <w:noProof/>
                <w:sz w:val="24"/>
                <w:szCs w:val="24"/>
              </w:rPr>
              <w:t>N3 35 54.0 W74 48 51.1</w:t>
            </w:r>
          </w:p>
        </w:tc>
        <w:tc>
          <w:tcPr>
            <w:tcW w:w="2070" w:type="dxa"/>
          </w:tcPr>
          <w:p w14:paraId="62ED1EED" w14:textId="35A785C3" w:rsidR="00D32988" w:rsidRDefault="00C4181B" w:rsidP="006C4E3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6C358D0" wp14:editId="3F330EA3">
                  <wp:extent cx="1180465" cy="1457253"/>
                  <wp:effectExtent l="0" t="0" r="635" b="0"/>
                  <wp:docPr id="1143825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25718" name="Imagen 11438257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2536" cy="1472154"/>
                          </a:xfrm>
                          <a:prstGeom prst="rect">
                            <a:avLst/>
                          </a:prstGeom>
                        </pic:spPr>
                      </pic:pic>
                    </a:graphicData>
                  </a:graphic>
                </wp:inline>
              </w:drawing>
            </w:r>
          </w:p>
        </w:tc>
        <w:tc>
          <w:tcPr>
            <w:tcW w:w="2074" w:type="dxa"/>
            <w:vMerge w:val="restart"/>
          </w:tcPr>
          <w:p w14:paraId="3DC85027" w14:textId="77777777" w:rsidR="00D32988" w:rsidRDefault="00D32988" w:rsidP="006C4E36">
            <w:pPr>
              <w:rPr>
                <w:rFonts w:ascii="Times New Roman" w:eastAsia="Times New Roman" w:hAnsi="Times New Roman" w:cs="Times New Roman"/>
                <w:bCs/>
                <w:noProof/>
                <w:sz w:val="24"/>
                <w:szCs w:val="24"/>
              </w:rPr>
            </w:pPr>
          </w:p>
          <w:p w14:paraId="48B7AAC7" w14:textId="77777777" w:rsidR="00D32988" w:rsidRDefault="00D32988" w:rsidP="006C4E36">
            <w:pPr>
              <w:rPr>
                <w:rFonts w:ascii="Times New Roman" w:eastAsia="Times New Roman" w:hAnsi="Times New Roman" w:cs="Times New Roman"/>
                <w:bCs/>
                <w:noProof/>
                <w:sz w:val="24"/>
                <w:szCs w:val="24"/>
              </w:rPr>
            </w:pPr>
          </w:p>
          <w:p w14:paraId="09E7DC5F" w14:textId="77777777" w:rsidR="000C2458" w:rsidRDefault="000C2458" w:rsidP="006C4E36">
            <w:pPr>
              <w:rPr>
                <w:rFonts w:ascii="Times New Roman" w:eastAsia="Times New Roman" w:hAnsi="Times New Roman" w:cs="Times New Roman"/>
                <w:bCs/>
                <w:noProof/>
                <w:sz w:val="24"/>
                <w:szCs w:val="24"/>
              </w:rPr>
            </w:pPr>
          </w:p>
          <w:p w14:paraId="0D549A6B" w14:textId="77777777" w:rsidR="000C2458" w:rsidRDefault="000C2458" w:rsidP="006C4E36">
            <w:pPr>
              <w:rPr>
                <w:rFonts w:ascii="Times New Roman" w:eastAsia="Times New Roman" w:hAnsi="Times New Roman" w:cs="Times New Roman"/>
                <w:bCs/>
                <w:noProof/>
                <w:sz w:val="24"/>
                <w:szCs w:val="24"/>
              </w:rPr>
            </w:pPr>
          </w:p>
          <w:p w14:paraId="0ECA58E4" w14:textId="77777777" w:rsidR="000C2458" w:rsidRDefault="000C2458" w:rsidP="006C4E36">
            <w:pPr>
              <w:rPr>
                <w:rFonts w:ascii="Times New Roman" w:eastAsia="Times New Roman" w:hAnsi="Times New Roman" w:cs="Times New Roman"/>
                <w:bCs/>
                <w:noProof/>
                <w:sz w:val="24"/>
                <w:szCs w:val="24"/>
              </w:rPr>
            </w:pPr>
          </w:p>
          <w:p w14:paraId="18D32C8A" w14:textId="77777777" w:rsidR="000C2458" w:rsidRDefault="000C2458" w:rsidP="006C4E36">
            <w:pPr>
              <w:rPr>
                <w:rFonts w:ascii="Times New Roman" w:eastAsia="Times New Roman" w:hAnsi="Times New Roman" w:cs="Times New Roman"/>
                <w:bCs/>
                <w:noProof/>
                <w:sz w:val="24"/>
                <w:szCs w:val="24"/>
              </w:rPr>
            </w:pPr>
          </w:p>
          <w:p w14:paraId="491F807D" w14:textId="77777777" w:rsidR="00D32988" w:rsidRDefault="00D32988" w:rsidP="006C4E36">
            <w:pPr>
              <w:rPr>
                <w:rFonts w:ascii="Times New Roman" w:eastAsia="Times New Roman" w:hAnsi="Times New Roman" w:cs="Times New Roman"/>
                <w:bCs/>
                <w:noProof/>
                <w:sz w:val="24"/>
                <w:szCs w:val="24"/>
              </w:rPr>
            </w:pPr>
          </w:p>
          <w:p w14:paraId="22C5594A" w14:textId="729BC502" w:rsidR="00DF348F" w:rsidRDefault="00D26FCE" w:rsidP="00D26FCE">
            <w:pPr>
              <w:jc w:val="center"/>
              <w:rPr>
                <w:rFonts w:ascii="Times New Roman" w:eastAsia="Times New Roman" w:hAnsi="Times New Roman" w:cs="Times New Roman"/>
                <w:bCs/>
                <w:noProof/>
                <w:sz w:val="24"/>
                <w:szCs w:val="24"/>
              </w:rPr>
            </w:pPr>
            <w:r w:rsidRPr="00AF2358">
              <w:rPr>
                <w:rFonts w:ascii="Times New Roman" w:eastAsia="Times New Roman" w:hAnsi="Times New Roman" w:cs="Times New Roman"/>
                <w:bCs/>
                <w:noProof/>
                <w:sz w:val="24"/>
                <w:szCs w:val="24"/>
              </w:rPr>
              <w:t>N3 35 53.6</w:t>
            </w:r>
          </w:p>
          <w:p w14:paraId="65813281" w14:textId="006E4E7A" w:rsidR="00D32988" w:rsidRPr="00D26FCE" w:rsidRDefault="00D26FCE" w:rsidP="00D26FCE">
            <w:pPr>
              <w:jc w:val="center"/>
              <w:rPr>
                <w:rFonts w:ascii="Times New Roman" w:eastAsia="Times New Roman" w:hAnsi="Times New Roman" w:cs="Times New Roman"/>
                <w:b/>
                <w:noProof/>
                <w:sz w:val="24"/>
                <w:szCs w:val="24"/>
              </w:rPr>
            </w:pPr>
            <w:r w:rsidRPr="00AF2358">
              <w:rPr>
                <w:rFonts w:ascii="Times New Roman" w:eastAsia="Times New Roman" w:hAnsi="Times New Roman" w:cs="Times New Roman"/>
                <w:bCs/>
                <w:noProof/>
                <w:sz w:val="24"/>
                <w:szCs w:val="24"/>
              </w:rPr>
              <w:t>W74 48 50.9</w:t>
            </w:r>
            <w:r>
              <w:rPr>
                <w:rFonts w:ascii="Times New Roman" w:eastAsia="Times New Roman" w:hAnsi="Times New Roman" w:cs="Times New Roman"/>
                <w:bCs/>
                <w:sz w:val="24"/>
                <w:szCs w:val="24"/>
              </w:rPr>
              <w:t xml:space="preserve">     </w:t>
            </w:r>
            <w:r>
              <w:rPr>
                <w:rFonts w:ascii="Times New Roman" w:eastAsia="Times New Roman" w:hAnsi="Times New Roman" w:cs="Times New Roman"/>
                <w:b/>
                <w:noProof/>
                <w:sz w:val="24"/>
                <w:szCs w:val="24"/>
              </w:rPr>
              <w:drawing>
                <wp:inline distT="0" distB="0" distL="0" distR="0" wp14:anchorId="452C2C8D" wp14:editId="4AB6055F">
                  <wp:extent cx="1180465" cy="1457960"/>
                  <wp:effectExtent l="0" t="0" r="635" b="8890"/>
                  <wp:docPr id="1833430715" name="Imagen 183343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6109" name="Imagen 5133961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497" cy="1458000"/>
                          </a:xfrm>
                          <a:prstGeom prst="rect">
                            <a:avLst/>
                          </a:prstGeom>
                        </pic:spPr>
                      </pic:pic>
                    </a:graphicData>
                  </a:graphic>
                </wp:inline>
              </w:drawing>
            </w:r>
          </w:p>
        </w:tc>
        <w:tc>
          <w:tcPr>
            <w:tcW w:w="1997" w:type="dxa"/>
            <w:vMerge w:val="restart"/>
          </w:tcPr>
          <w:p w14:paraId="287B6418" w14:textId="78AEBD46" w:rsidR="00D32988" w:rsidRDefault="00D32988" w:rsidP="006C4E36">
            <w:pPr>
              <w:rPr>
                <w:rFonts w:ascii="Times New Roman" w:eastAsia="Times New Roman" w:hAnsi="Times New Roman" w:cs="Times New Roman"/>
                <w:bCs/>
                <w:sz w:val="24"/>
                <w:szCs w:val="24"/>
              </w:rPr>
            </w:pPr>
            <w:r w:rsidRPr="00713605">
              <w:rPr>
                <w:rFonts w:ascii="Times New Roman" w:eastAsia="Times New Roman" w:hAnsi="Times New Roman" w:cs="Times New Roman"/>
                <w:bCs/>
                <w:sz w:val="24"/>
                <w:szCs w:val="24"/>
              </w:rPr>
              <w:t xml:space="preserve">Es un tipo de suelo con una capa </w:t>
            </w:r>
            <w:r w:rsidR="005A6E12" w:rsidRPr="00713605">
              <w:rPr>
                <w:rFonts w:ascii="Times New Roman" w:eastAsia="Times New Roman" w:hAnsi="Times New Roman" w:cs="Times New Roman"/>
                <w:bCs/>
                <w:sz w:val="24"/>
                <w:szCs w:val="24"/>
              </w:rPr>
              <w:t xml:space="preserve">café </w:t>
            </w:r>
            <w:r w:rsidRPr="00713605">
              <w:rPr>
                <w:rFonts w:ascii="Times New Roman" w:eastAsia="Times New Roman" w:hAnsi="Times New Roman" w:cs="Times New Roman"/>
                <w:bCs/>
                <w:sz w:val="24"/>
                <w:szCs w:val="24"/>
              </w:rPr>
              <w:t xml:space="preserve">oscura </w:t>
            </w:r>
            <w:r w:rsidR="008D464A" w:rsidRPr="00713605">
              <w:rPr>
                <w:rFonts w:ascii="Times New Roman" w:eastAsia="Times New Roman" w:hAnsi="Times New Roman" w:cs="Times New Roman"/>
                <w:bCs/>
                <w:sz w:val="24"/>
                <w:szCs w:val="24"/>
              </w:rPr>
              <w:t xml:space="preserve">hasta </w:t>
            </w:r>
            <w:r w:rsidRPr="00713605">
              <w:rPr>
                <w:rFonts w:ascii="Times New Roman" w:eastAsia="Times New Roman" w:hAnsi="Times New Roman" w:cs="Times New Roman"/>
                <w:bCs/>
                <w:sz w:val="24"/>
                <w:szCs w:val="24"/>
              </w:rPr>
              <w:t>los 40 cm formada</w:t>
            </w:r>
            <w:r>
              <w:rPr>
                <w:rFonts w:ascii="Times New Roman" w:eastAsia="Times New Roman" w:hAnsi="Times New Roman" w:cs="Times New Roman"/>
                <w:bCs/>
                <w:sz w:val="24"/>
                <w:szCs w:val="24"/>
              </w:rPr>
              <w:t xml:space="preserve"> por la acumulación de M.O.</w:t>
            </w:r>
          </w:p>
          <w:p w14:paraId="20BBAF68" w14:textId="128BF64A" w:rsidR="00D32988" w:rsidRDefault="00D32988" w:rsidP="006C4E3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Las capas inferiores con un porcentaje</w:t>
            </w:r>
            <w:r w:rsidR="00AD50D1">
              <w:rPr>
                <w:rFonts w:ascii="Times New Roman" w:eastAsia="Times New Roman" w:hAnsi="Times New Roman" w:cs="Times New Roman"/>
                <w:bCs/>
                <w:sz w:val="24"/>
                <w:szCs w:val="24"/>
              </w:rPr>
              <w:t xml:space="preserve"> </w:t>
            </w:r>
            <w:r w:rsidR="00BC5D79">
              <w:rPr>
                <w:rFonts w:ascii="Times New Roman" w:eastAsia="Times New Roman" w:hAnsi="Times New Roman" w:cs="Times New Roman"/>
                <w:bCs/>
                <w:sz w:val="24"/>
                <w:szCs w:val="24"/>
              </w:rPr>
              <w:t>medio</w:t>
            </w:r>
            <w:r>
              <w:rPr>
                <w:rFonts w:ascii="Times New Roman" w:eastAsia="Times New Roman" w:hAnsi="Times New Roman" w:cs="Times New Roman"/>
                <w:bCs/>
                <w:sz w:val="24"/>
                <w:szCs w:val="24"/>
              </w:rPr>
              <w:t xml:space="preserve"> de arcilla</w:t>
            </w:r>
            <w:r w:rsidR="004C771C">
              <w:rPr>
                <w:rFonts w:ascii="Times New Roman" w:eastAsia="Times New Roman" w:hAnsi="Times New Roman" w:cs="Times New Roman"/>
                <w:bCs/>
                <w:sz w:val="24"/>
                <w:szCs w:val="24"/>
              </w:rPr>
              <w:t>, formando agregados</w:t>
            </w:r>
            <w:r>
              <w:rPr>
                <w:rFonts w:ascii="Times New Roman" w:eastAsia="Times New Roman" w:hAnsi="Times New Roman" w:cs="Times New Roman"/>
                <w:bCs/>
                <w:sz w:val="24"/>
                <w:szCs w:val="24"/>
              </w:rPr>
              <w:t>.</w:t>
            </w:r>
          </w:p>
          <w:p w14:paraId="5B44F595" w14:textId="77777777" w:rsidR="00D32988" w:rsidRPr="00850418" w:rsidRDefault="00D32988" w:rsidP="006C4E3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Son puntos bajos del lote.</w:t>
            </w:r>
          </w:p>
        </w:tc>
      </w:tr>
      <w:tr w:rsidR="00D32988" w14:paraId="60770E65" w14:textId="77777777" w:rsidTr="0064077D">
        <w:tc>
          <w:tcPr>
            <w:tcW w:w="1211" w:type="dxa"/>
            <w:vMerge/>
            <w:shd w:val="clear" w:color="auto" w:fill="9CC2E5" w:themeFill="accent5" w:themeFillTint="99"/>
          </w:tcPr>
          <w:p w14:paraId="0DB805BE" w14:textId="77777777" w:rsidR="00D32988" w:rsidRDefault="00D32988" w:rsidP="006C4E36">
            <w:pPr>
              <w:rPr>
                <w:rFonts w:ascii="Times New Roman" w:eastAsia="Times New Roman" w:hAnsi="Times New Roman" w:cs="Times New Roman"/>
                <w:b/>
                <w:sz w:val="24"/>
                <w:szCs w:val="24"/>
              </w:rPr>
            </w:pPr>
          </w:p>
        </w:tc>
        <w:tc>
          <w:tcPr>
            <w:tcW w:w="1548" w:type="dxa"/>
          </w:tcPr>
          <w:p w14:paraId="320848DC" w14:textId="77777777" w:rsidR="00C4181B" w:rsidRDefault="00C4181B" w:rsidP="00C4181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71C9E92B" w14:textId="02DFF066" w:rsidR="00D32988" w:rsidRPr="00620749" w:rsidRDefault="00C4181B" w:rsidP="00C4181B">
            <w:pPr>
              <w:rPr>
                <w:rFonts w:ascii="Times New Roman" w:eastAsia="Times New Roman" w:hAnsi="Times New Roman" w:cs="Times New Roman"/>
                <w:bCs/>
                <w:noProof/>
                <w:sz w:val="24"/>
                <w:szCs w:val="24"/>
              </w:rPr>
            </w:pPr>
            <w:r w:rsidRPr="00AF2358">
              <w:rPr>
                <w:rFonts w:ascii="Times New Roman" w:eastAsia="Times New Roman" w:hAnsi="Times New Roman" w:cs="Times New Roman"/>
                <w:bCs/>
                <w:noProof/>
                <w:sz w:val="24"/>
                <w:szCs w:val="24"/>
              </w:rPr>
              <w:t>N3 35 53.6 W74 48 50.9</w:t>
            </w:r>
          </w:p>
        </w:tc>
        <w:tc>
          <w:tcPr>
            <w:tcW w:w="2070" w:type="dxa"/>
          </w:tcPr>
          <w:p w14:paraId="6A03165F" w14:textId="16B467C3" w:rsidR="00D32988" w:rsidRDefault="00C4181B" w:rsidP="006C4E3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1FD68A0" wp14:editId="11A3923A">
                  <wp:extent cx="1180465" cy="1457960"/>
                  <wp:effectExtent l="0" t="0" r="635" b="8890"/>
                  <wp:docPr id="513396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6109" name="Imagen 5133961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497" cy="1458000"/>
                          </a:xfrm>
                          <a:prstGeom prst="rect">
                            <a:avLst/>
                          </a:prstGeom>
                        </pic:spPr>
                      </pic:pic>
                    </a:graphicData>
                  </a:graphic>
                </wp:inline>
              </w:drawing>
            </w:r>
          </w:p>
        </w:tc>
        <w:tc>
          <w:tcPr>
            <w:tcW w:w="2074" w:type="dxa"/>
            <w:vMerge/>
          </w:tcPr>
          <w:p w14:paraId="137E2F2E" w14:textId="77777777" w:rsidR="00D32988" w:rsidRPr="00C7509D" w:rsidRDefault="00D32988" w:rsidP="006C4E36">
            <w:pPr>
              <w:rPr>
                <w:rFonts w:ascii="Times New Roman" w:eastAsia="Times New Roman" w:hAnsi="Times New Roman" w:cs="Times New Roman"/>
                <w:bCs/>
                <w:sz w:val="24"/>
                <w:szCs w:val="24"/>
              </w:rPr>
            </w:pPr>
          </w:p>
        </w:tc>
        <w:tc>
          <w:tcPr>
            <w:tcW w:w="1997" w:type="dxa"/>
            <w:vMerge/>
          </w:tcPr>
          <w:p w14:paraId="6AE4A411" w14:textId="77777777" w:rsidR="00D32988" w:rsidRPr="004554EB" w:rsidRDefault="00D32988" w:rsidP="006C4E36">
            <w:pPr>
              <w:rPr>
                <w:rFonts w:ascii="Times New Roman" w:eastAsia="Times New Roman" w:hAnsi="Times New Roman" w:cs="Times New Roman"/>
                <w:bCs/>
                <w:sz w:val="24"/>
                <w:szCs w:val="24"/>
              </w:rPr>
            </w:pPr>
          </w:p>
        </w:tc>
      </w:tr>
      <w:tr w:rsidR="00D32988" w14:paraId="5C9946EB" w14:textId="77777777" w:rsidTr="0064077D">
        <w:tc>
          <w:tcPr>
            <w:tcW w:w="1211" w:type="dxa"/>
            <w:vMerge/>
            <w:shd w:val="clear" w:color="auto" w:fill="9CC2E5" w:themeFill="accent5" w:themeFillTint="99"/>
          </w:tcPr>
          <w:p w14:paraId="52701A06" w14:textId="77777777" w:rsidR="00D32988" w:rsidRDefault="00D32988" w:rsidP="006C4E36">
            <w:pPr>
              <w:rPr>
                <w:rFonts w:ascii="Times New Roman" w:eastAsia="Times New Roman" w:hAnsi="Times New Roman" w:cs="Times New Roman"/>
                <w:b/>
                <w:sz w:val="24"/>
                <w:szCs w:val="24"/>
              </w:rPr>
            </w:pPr>
          </w:p>
        </w:tc>
        <w:tc>
          <w:tcPr>
            <w:tcW w:w="1548" w:type="dxa"/>
          </w:tcPr>
          <w:p w14:paraId="197A2D54" w14:textId="77777777" w:rsidR="002C2B63" w:rsidRDefault="002C2B63" w:rsidP="002C2B63">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5C7ADEB8" w14:textId="7F299C05" w:rsidR="00D32988" w:rsidRPr="00FA51F6" w:rsidRDefault="002C2B63" w:rsidP="002C2B63">
            <w:pPr>
              <w:rPr>
                <w:rFonts w:ascii="Times New Roman" w:eastAsia="Times New Roman" w:hAnsi="Times New Roman" w:cs="Times New Roman"/>
                <w:bCs/>
                <w:noProof/>
                <w:sz w:val="24"/>
                <w:szCs w:val="24"/>
              </w:rPr>
            </w:pPr>
            <w:r w:rsidRPr="008D670B">
              <w:rPr>
                <w:rFonts w:ascii="Times New Roman" w:eastAsia="Times New Roman" w:hAnsi="Times New Roman" w:cs="Times New Roman"/>
                <w:bCs/>
                <w:noProof/>
                <w:sz w:val="24"/>
                <w:szCs w:val="24"/>
              </w:rPr>
              <w:t>N3 35 52.3 W74 48 51.0</w:t>
            </w:r>
          </w:p>
        </w:tc>
        <w:tc>
          <w:tcPr>
            <w:tcW w:w="2070" w:type="dxa"/>
          </w:tcPr>
          <w:p w14:paraId="70BF2C88" w14:textId="656AF565" w:rsidR="00D32988" w:rsidRDefault="002C2B63" w:rsidP="006C4E3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3552278" wp14:editId="04183C53">
                  <wp:extent cx="1180465" cy="1457253"/>
                  <wp:effectExtent l="0" t="0" r="635" b="0"/>
                  <wp:docPr id="19898214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1448" name="Imagen 19898214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711C48A0" w14:textId="77777777" w:rsidR="00D32988" w:rsidRPr="007122DA" w:rsidRDefault="00D32988" w:rsidP="006C4E36">
            <w:pPr>
              <w:rPr>
                <w:rFonts w:ascii="Times New Roman" w:eastAsia="Times New Roman" w:hAnsi="Times New Roman" w:cs="Times New Roman"/>
                <w:bCs/>
                <w:sz w:val="24"/>
                <w:szCs w:val="24"/>
              </w:rPr>
            </w:pPr>
          </w:p>
        </w:tc>
        <w:tc>
          <w:tcPr>
            <w:tcW w:w="1997" w:type="dxa"/>
            <w:vMerge/>
          </w:tcPr>
          <w:p w14:paraId="651B1FA1" w14:textId="77777777" w:rsidR="00D32988" w:rsidRDefault="00D32988" w:rsidP="006C4E36">
            <w:pPr>
              <w:rPr>
                <w:rFonts w:ascii="Times New Roman" w:eastAsia="Times New Roman" w:hAnsi="Times New Roman" w:cs="Times New Roman"/>
                <w:b/>
                <w:sz w:val="24"/>
                <w:szCs w:val="24"/>
              </w:rPr>
            </w:pPr>
          </w:p>
        </w:tc>
      </w:tr>
      <w:tr w:rsidR="00990C5F" w14:paraId="4C87EFB1" w14:textId="77777777" w:rsidTr="0064077D">
        <w:tc>
          <w:tcPr>
            <w:tcW w:w="1211" w:type="dxa"/>
            <w:vMerge/>
            <w:shd w:val="clear" w:color="auto" w:fill="9CC2E5" w:themeFill="accent5" w:themeFillTint="99"/>
          </w:tcPr>
          <w:p w14:paraId="7F4280A1" w14:textId="77777777" w:rsidR="00990C5F" w:rsidRDefault="00990C5F" w:rsidP="00990C5F">
            <w:pPr>
              <w:rPr>
                <w:rFonts w:ascii="Times New Roman" w:eastAsia="Times New Roman" w:hAnsi="Times New Roman" w:cs="Times New Roman"/>
                <w:b/>
                <w:sz w:val="24"/>
                <w:szCs w:val="24"/>
              </w:rPr>
            </w:pPr>
          </w:p>
        </w:tc>
        <w:tc>
          <w:tcPr>
            <w:tcW w:w="1548" w:type="dxa"/>
          </w:tcPr>
          <w:p w14:paraId="63078144" w14:textId="77777777" w:rsidR="00990C5F" w:rsidRDefault="00990C5F" w:rsidP="00990C5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7F792844" w14:textId="31F6ECF0" w:rsidR="00990C5F" w:rsidRPr="00C33793" w:rsidRDefault="00990C5F" w:rsidP="00990C5F">
            <w:pPr>
              <w:rPr>
                <w:rFonts w:ascii="Times New Roman" w:eastAsia="Times New Roman" w:hAnsi="Times New Roman" w:cs="Times New Roman"/>
                <w:bCs/>
                <w:noProof/>
                <w:sz w:val="24"/>
                <w:szCs w:val="24"/>
              </w:rPr>
            </w:pPr>
            <w:r w:rsidRPr="00020478">
              <w:rPr>
                <w:rFonts w:ascii="Times New Roman" w:eastAsia="Times New Roman" w:hAnsi="Times New Roman" w:cs="Times New Roman"/>
                <w:bCs/>
                <w:noProof/>
                <w:sz w:val="24"/>
                <w:szCs w:val="24"/>
              </w:rPr>
              <w:t>N3 35 52.4 W74 48 50.0</w:t>
            </w:r>
          </w:p>
        </w:tc>
        <w:tc>
          <w:tcPr>
            <w:tcW w:w="2070" w:type="dxa"/>
          </w:tcPr>
          <w:p w14:paraId="660ABB60" w14:textId="5F755C3A" w:rsidR="00990C5F" w:rsidRDefault="00990C5F" w:rsidP="00990C5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46018EE" wp14:editId="65A91F9A">
                  <wp:extent cx="1180465" cy="1457253"/>
                  <wp:effectExtent l="0" t="0" r="635" b="0"/>
                  <wp:docPr id="5286918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1831" name="Imagen 5286918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2074" w:type="dxa"/>
            <w:vMerge w:val="restart"/>
          </w:tcPr>
          <w:p w14:paraId="3379F126" w14:textId="77777777" w:rsidR="000C2458" w:rsidRDefault="000C2458" w:rsidP="00990C5F">
            <w:pPr>
              <w:rPr>
                <w:rFonts w:ascii="Times New Roman" w:eastAsia="Times New Roman" w:hAnsi="Times New Roman" w:cs="Times New Roman"/>
                <w:bCs/>
                <w:noProof/>
                <w:sz w:val="24"/>
                <w:szCs w:val="24"/>
              </w:rPr>
            </w:pPr>
          </w:p>
          <w:p w14:paraId="6F60A3F1" w14:textId="77777777" w:rsidR="000C2458" w:rsidRDefault="000C2458" w:rsidP="00990C5F">
            <w:pPr>
              <w:rPr>
                <w:rFonts w:ascii="Times New Roman" w:eastAsia="Times New Roman" w:hAnsi="Times New Roman" w:cs="Times New Roman"/>
                <w:bCs/>
                <w:noProof/>
                <w:sz w:val="24"/>
                <w:szCs w:val="24"/>
              </w:rPr>
            </w:pPr>
          </w:p>
          <w:p w14:paraId="2DA04C35" w14:textId="77777777" w:rsidR="000C2458" w:rsidRDefault="000C2458" w:rsidP="00990C5F">
            <w:pPr>
              <w:rPr>
                <w:rFonts w:ascii="Times New Roman" w:eastAsia="Times New Roman" w:hAnsi="Times New Roman" w:cs="Times New Roman"/>
                <w:bCs/>
                <w:noProof/>
                <w:sz w:val="24"/>
                <w:szCs w:val="24"/>
              </w:rPr>
            </w:pPr>
          </w:p>
          <w:p w14:paraId="655C0509" w14:textId="77777777" w:rsidR="000C2458" w:rsidRDefault="000C2458" w:rsidP="00990C5F">
            <w:pPr>
              <w:rPr>
                <w:rFonts w:ascii="Times New Roman" w:eastAsia="Times New Roman" w:hAnsi="Times New Roman" w:cs="Times New Roman"/>
                <w:bCs/>
                <w:noProof/>
                <w:sz w:val="24"/>
                <w:szCs w:val="24"/>
              </w:rPr>
            </w:pPr>
          </w:p>
          <w:p w14:paraId="506AF667" w14:textId="77777777" w:rsidR="000C2458" w:rsidRDefault="000C2458" w:rsidP="00990C5F">
            <w:pPr>
              <w:rPr>
                <w:rFonts w:ascii="Times New Roman" w:eastAsia="Times New Roman" w:hAnsi="Times New Roman" w:cs="Times New Roman"/>
                <w:bCs/>
                <w:noProof/>
                <w:sz w:val="24"/>
                <w:szCs w:val="24"/>
              </w:rPr>
            </w:pPr>
          </w:p>
          <w:p w14:paraId="7AF2F2CA" w14:textId="77777777" w:rsidR="000C2458" w:rsidRDefault="00990C5F" w:rsidP="000C2458">
            <w:pPr>
              <w:jc w:val="center"/>
              <w:rPr>
                <w:rFonts w:ascii="Times New Roman" w:eastAsia="Times New Roman" w:hAnsi="Times New Roman" w:cs="Times New Roman"/>
                <w:bCs/>
                <w:noProof/>
                <w:sz w:val="24"/>
                <w:szCs w:val="24"/>
              </w:rPr>
            </w:pPr>
            <w:r w:rsidRPr="00C84293">
              <w:rPr>
                <w:rFonts w:ascii="Times New Roman" w:eastAsia="Times New Roman" w:hAnsi="Times New Roman" w:cs="Times New Roman"/>
                <w:bCs/>
                <w:noProof/>
                <w:sz w:val="24"/>
                <w:szCs w:val="24"/>
              </w:rPr>
              <w:t>N3 35 51.0</w:t>
            </w:r>
          </w:p>
          <w:p w14:paraId="1ED25CD4" w14:textId="3463FD23" w:rsidR="00990C5F" w:rsidRDefault="00990C5F" w:rsidP="000C2458">
            <w:pPr>
              <w:jc w:val="center"/>
              <w:rPr>
                <w:rFonts w:ascii="Times New Roman" w:eastAsia="Times New Roman" w:hAnsi="Times New Roman" w:cs="Times New Roman"/>
                <w:sz w:val="24"/>
                <w:szCs w:val="24"/>
              </w:rPr>
            </w:pPr>
            <w:r w:rsidRPr="00C84293">
              <w:rPr>
                <w:rFonts w:ascii="Times New Roman" w:eastAsia="Times New Roman" w:hAnsi="Times New Roman" w:cs="Times New Roman"/>
                <w:bCs/>
                <w:noProof/>
                <w:sz w:val="24"/>
                <w:szCs w:val="24"/>
              </w:rPr>
              <w:t>W74 48 52.5</w:t>
            </w:r>
          </w:p>
          <w:p w14:paraId="1E59DB66" w14:textId="073FE2C6" w:rsidR="00990C5F" w:rsidRPr="00133CC6" w:rsidRDefault="00990C5F" w:rsidP="00990C5F">
            <w:pP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lastRenderedPageBreak/>
              <w:drawing>
                <wp:inline distT="0" distB="0" distL="0" distR="0" wp14:anchorId="38EB6A6C" wp14:editId="3A5E7652">
                  <wp:extent cx="1181100" cy="1456690"/>
                  <wp:effectExtent l="0" t="0" r="0" b="0"/>
                  <wp:docPr id="1693605477" name="Imagen 169360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8477" name="Imagen 9133284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795" cy="1469881"/>
                          </a:xfrm>
                          <a:prstGeom prst="rect">
                            <a:avLst/>
                          </a:prstGeom>
                        </pic:spPr>
                      </pic:pic>
                    </a:graphicData>
                  </a:graphic>
                </wp:inline>
              </w:drawing>
            </w:r>
          </w:p>
        </w:tc>
        <w:tc>
          <w:tcPr>
            <w:tcW w:w="1997" w:type="dxa"/>
            <w:vMerge w:val="restart"/>
          </w:tcPr>
          <w:p w14:paraId="7842ACF2" w14:textId="49F8056A" w:rsidR="00990C5F" w:rsidRPr="00183A3C" w:rsidRDefault="00990C5F" w:rsidP="00990C5F">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lastRenderedPageBreak/>
              <w:t xml:space="preserve">Es un tipo de suelo con una capa </w:t>
            </w:r>
            <w:r w:rsidR="00A56EEF">
              <w:rPr>
                <w:rFonts w:ascii="Times New Roman" w:eastAsia="Times New Roman" w:hAnsi="Times New Roman" w:cs="Times New Roman"/>
                <w:bCs/>
                <w:sz w:val="24"/>
                <w:szCs w:val="24"/>
              </w:rPr>
              <w:t>oscura</w:t>
            </w:r>
            <w:r w:rsidR="005921D9">
              <w:rPr>
                <w:rFonts w:ascii="Times New Roman" w:eastAsia="Times New Roman" w:hAnsi="Times New Roman" w:cs="Times New Roman"/>
                <w:bCs/>
                <w:sz w:val="24"/>
                <w:szCs w:val="24"/>
              </w:rPr>
              <w:t xml:space="preserve"> hasta </w:t>
            </w:r>
            <w:r w:rsidRPr="00183A3C">
              <w:rPr>
                <w:rFonts w:ascii="Times New Roman" w:eastAsia="Times New Roman" w:hAnsi="Times New Roman" w:cs="Times New Roman"/>
                <w:bCs/>
                <w:sz w:val="24"/>
                <w:szCs w:val="24"/>
              </w:rPr>
              <w:t xml:space="preserve">los </w:t>
            </w:r>
            <w:r w:rsidR="00C81E0E">
              <w:rPr>
                <w:rFonts w:ascii="Times New Roman" w:eastAsia="Times New Roman" w:hAnsi="Times New Roman" w:cs="Times New Roman"/>
                <w:bCs/>
                <w:sz w:val="24"/>
                <w:szCs w:val="24"/>
              </w:rPr>
              <w:t>6</w:t>
            </w:r>
            <w:r w:rsidRPr="00183A3C">
              <w:rPr>
                <w:rFonts w:ascii="Times New Roman" w:eastAsia="Times New Roman" w:hAnsi="Times New Roman" w:cs="Times New Roman"/>
                <w:bCs/>
                <w:sz w:val="24"/>
                <w:szCs w:val="24"/>
              </w:rPr>
              <w:t>0 cm</w:t>
            </w:r>
            <w:r w:rsidR="00C81E0E">
              <w:rPr>
                <w:rFonts w:ascii="Times New Roman" w:eastAsia="Times New Roman" w:hAnsi="Times New Roman" w:cs="Times New Roman"/>
                <w:bCs/>
                <w:sz w:val="24"/>
                <w:szCs w:val="24"/>
              </w:rPr>
              <w:t xml:space="preserve"> aproximadamente,</w:t>
            </w:r>
            <w:r w:rsidR="000D4EC1">
              <w:rPr>
                <w:rFonts w:ascii="Times New Roman" w:eastAsia="Times New Roman" w:hAnsi="Times New Roman" w:cs="Times New Roman"/>
                <w:bCs/>
                <w:sz w:val="24"/>
                <w:szCs w:val="24"/>
              </w:rPr>
              <w:t xml:space="preserve"> </w:t>
            </w:r>
            <w:r w:rsidRPr="00183A3C">
              <w:rPr>
                <w:rFonts w:ascii="Times New Roman" w:eastAsia="Times New Roman" w:hAnsi="Times New Roman" w:cs="Times New Roman"/>
                <w:bCs/>
                <w:sz w:val="24"/>
                <w:szCs w:val="24"/>
              </w:rPr>
              <w:t xml:space="preserve">formada </w:t>
            </w:r>
            <w:r>
              <w:rPr>
                <w:rFonts w:ascii="Times New Roman" w:eastAsia="Times New Roman" w:hAnsi="Times New Roman" w:cs="Times New Roman"/>
                <w:bCs/>
                <w:sz w:val="24"/>
                <w:szCs w:val="24"/>
              </w:rPr>
              <w:t>por la</w:t>
            </w:r>
            <w:r w:rsidR="000D4EC1">
              <w:rPr>
                <w:rFonts w:ascii="Times New Roman" w:eastAsia="Times New Roman" w:hAnsi="Times New Roman" w:cs="Times New Roman"/>
                <w:bCs/>
                <w:sz w:val="24"/>
                <w:szCs w:val="24"/>
              </w:rPr>
              <w:t xml:space="preserve"> </w:t>
            </w:r>
            <w:r w:rsidRPr="00183A3C">
              <w:rPr>
                <w:rFonts w:ascii="Times New Roman" w:eastAsia="Times New Roman" w:hAnsi="Times New Roman" w:cs="Times New Roman"/>
                <w:bCs/>
                <w:sz w:val="24"/>
                <w:szCs w:val="24"/>
              </w:rPr>
              <w:t>acumulación de M.O.</w:t>
            </w:r>
          </w:p>
          <w:p w14:paraId="30F1B866" w14:textId="3B539CB0" w:rsidR="00990C5F" w:rsidRPr="00183A3C" w:rsidRDefault="00990C5F" w:rsidP="00990C5F">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lastRenderedPageBreak/>
              <w:t>L</w:t>
            </w:r>
            <w:r>
              <w:rPr>
                <w:rFonts w:ascii="Times New Roman" w:eastAsia="Times New Roman" w:hAnsi="Times New Roman" w:cs="Times New Roman"/>
                <w:bCs/>
                <w:sz w:val="24"/>
                <w:szCs w:val="24"/>
              </w:rPr>
              <w:t>o</w:t>
            </w:r>
            <w:r w:rsidRPr="00183A3C">
              <w:rPr>
                <w:rFonts w:ascii="Times New Roman" w:eastAsia="Times New Roman" w:hAnsi="Times New Roman" w:cs="Times New Roman"/>
                <w:bCs/>
                <w:sz w:val="24"/>
                <w:szCs w:val="24"/>
              </w:rPr>
              <w:t xml:space="preserve">s </w:t>
            </w:r>
            <w:r>
              <w:rPr>
                <w:rFonts w:ascii="Times New Roman" w:eastAsia="Times New Roman" w:hAnsi="Times New Roman" w:cs="Times New Roman"/>
                <w:bCs/>
                <w:sz w:val="24"/>
                <w:szCs w:val="24"/>
              </w:rPr>
              <w:t xml:space="preserve">horizontes </w:t>
            </w:r>
            <w:r w:rsidRPr="00183A3C">
              <w:rPr>
                <w:rFonts w:ascii="Times New Roman" w:eastAsia="Times New Roman" w:hAnsi="Times New Roman" w:cs="Times New Roman"/>
                <w:bCs/>
                <w:sz w:val="24"/>
                <w:szCs w:val="24"/>
              </w:rPr>
              <w:t xml:space="preserve">inferiores </w:t>
            </w:r>
            <w:r>
              <w:rPr>
                <w:rFonts w:ascii="Times New Roman" w:eastAsia="Times New Roman" w:hAnsi="Times New Roman" w:cs="Times New Roman"/>
                <w:bCs/>
                <w:sz w:val="24"/>
                <w:szCs w:val="24"/>
              </w:rPr>
              <w:t xml:space="preserve">también muestran </w:t>
            </w:r>
            <w:r w:rsidR="004259D1">
              <w:rPr>
                <w:rFonts w:ascii="Times New Roman" w:eastAsia="Times New Roman" w:hAnsi="Times New Roman" w:cs="Times New Roman"/>
                <w:bCs/>
                <w:sz w:val="24"/>
                <w:szCs w:val="24"/>
              </w:rPr>
              <w:t>tonos negros oscuros con</w:t>
            </w:r>
            <w:r w:rsidRPr="00183A3C">
              <w:rPr>
                <w:rFonts w:ascii="Times New Roman" w:eastAsia="Times New Roman" w:hAnsi="Times New Roman" w:cs="Times New Roman"/>
                <w:bCs/>
                <w:sz w:val="24"/>
                <w:szCs w:val="24"/>
              </w:rPr>
              <w:t xml:space="preserve"> porcentaje de arcilla.</w:t>
            </w:r>
          </w:p>
          <w:p w14:paraId="443BFDE4" w14:textId="77777777" w:rsidR="00990C5F" w:rsidRPr="0031152C" w:rsidRDefault="00990C5F" w:rsidP="00990C5F">
            <w:pPr>
              <w:rPr>
                <w:rFonts w:ascii="Times New Roman" w:eastAsia="Times New Roman" w:hAnsi="Times New Roman" w:cs="Times New Roman"/>
                <w:bCs/>
                <w:sz w:val="24"/>
                <w:szCs w:val="24"/>
              </w:rPr>
            </w:pPr>
            <w:r w:rsidRPr="00183A3C">
              <w:rPr>
                <w:rFonts w:ascii="Times New Roman" w:eastAsia="Times New Roman" w:hAnsi="Times New Roman" w:cs="Times New Roman"/>
                <w:bCs/>
                <w:sz w:val="24"/>
                <w:szCs w:val="24"/>
              </w:rPr>
              <w:t xml:space="preserve">Son puntos </w:t>
            </w:r>
            <w:r>
              <w:rPr>
                <w:rFonts w:ascii="Times New Roman" w:eastAsia="Times New Roman" w:hAnsi="Times New Roman" w:cs="Times New Roman"/>
                <w:bCs/>
                <w:sz w:val="24"/>
                <w:szCs w:val="24"/>
              </w:rPr>
              <w:t>altos</w:t>
            </w:r>
            <w:r w:rsidRPr="00183A3C">
              <w:rPr>
                <w:rFonts w:ascii="Times New Roman" w:eastAsia="Times New Roman" w:hAnsi="Times New Roman" w:cs="Times New Roman"/>
                <w:bCs/>
                <w:sz w:val="24"/>
                <w:szCs w:val="24"/>
              </w:rPr>
              <w:t xml:space="preserve"> del lote.</w:t>
            </w:r>
          </w:p>
        </w:tc>
      </w:tr>
      <w:tr w:rsidR="00990C5F" w14:paraId="3695AE5C" w14:textId="77777777" w:rsidTr="0064077D">
        <w:tc>
          <w:tcPr>
            <w:tcW w:w="1211" w:type="dxa"/>
            <w:vMerge/>
            <w:shd w:val="clear" w:color="auto" w:fill="9CC2E5" w:themeFill="accent5" w:themeFillTint="99"/>
          </w:tcPr>
          <w:p w14:paraId="1603274E" w14:textId="77777777" w:rsidR="00990C5F" w:rsidRDefault="00990C5F" w:rsidP="00990C5F">
            <w:pPr>
              <w:rPr>
                <w:rFonts w:ascii="Times New Roman" w:eastAsia="Times New Roman" w:hAnsi="Times New Roman" w:cs="Times New Roman"/>
                <w:b/>
                <w:sz w:val="24"/>
                <w:szCs w:val="24"/>
              </w:rPr>
            </w:pPr>
          </w:p>
        </w:tc>
        <w:tc>
          <w:tcPr>
            <w:tcW w:w="1548" w:type="dxa"/>
          </w:tcPr>
          <w:p w14:paraId="38226496" w14:textId="77777777" w:rsidR="00990C5F" w:rsidRDefault="00990C5F" w:rsidP="00990C5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477FED6A" w14:textId="1A79A064" w:rsidR="00990C5F" w:rsidRPr="005C06DE" w:rsidRDefault="00990C5F" w:rsidP="00990C5F">
            <w:pPr>
              <w:rPr>
                <w:rFonts w:ascii="Times New Roman" w:eastAsia="Times New Roman" w:hAnsi="Times New Roman" w:cs="Times New Roman"/>
                <w:bCs/>
                <w:noProof/>
                <w:sz w:val="24"/>
                <w:szCs w:val="24"/>
              </w:rPr>
            </w:pPr>
            <w:r w:rsidRPr="00C84293">
              <w:rPr>
                <w:rFonts w:ascii="Times New Roman" w:eastAsia="Times New Roman" w:hAnsi="Times New Roman" w:cs="Times New Roman"/>
                <w:bCs/>
                <w:noProof/>
                <w:sz w:val="24"/>
                <w:szCs w:val="24"/>
              </w:rPr>
              <w:t>N3 35 51.0 W74 48 52.5</w:t>
            </w:r>
          </w:p>
        </w:tc>
        <w:tc>
          <w:tcPr>
            <w:tcW w:w="2070" w:type="dxa"/>
          </w:tcPr>
          <w:p w14:paraId="11C3DB45" w14:textId="74AB334F" w:rsidR="00990C5F" w:rsidRDefault="00990C5F" w:rsidP="00990C5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6DC53C9" wp14:editId="2D872A0D">
                  <wp:extent cx="1181100" cy="1456690"/>
                  <wp:effectExtent l="0" t="0" r="0" b="0"/>
                  <wp:docPr id="9133284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8477" name="Imagen 9133284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795" cy="1469881"/>
                          </a:xfrm>
                          <a:prstGeom prst="rect">
                            <a:avLst/>
                          </a:prstGeom>
                        </pic:spPr>
                      </pic:pic>
                    </a:graphicData>
                  </a:graphic>
                </wp:inline>
              </w:drawing>
            </w:r>
          </w:p>
        </w:tc>
        <w:tc>
          <w:tcPr>
            <w:tcW w:w="2074" w:type="dxa"/>
            <w:vMerge/>
          </w:tcPr>
          <w:p w14:paraId="21BF9ECA" w14:textId="77777777" w:rsidR="00990C5F" w:rsidRPr="00241F50" w:rsidRDefault="00990C5F" w:rsidP="00990C5F">
            <w:pPr>
              <w:rPr>
                <w:rFonts w:ascii="Times New Roman" w:eastAsia="Times New Roman" w:hAnsi="Times New Roman" w:cs="Times New Roman"/>
                <w:bCs/>
                <w:sz w:val="24"/>
                <w:szCs w:val="24"/>
              </w:rPr>
            </w:pPr>
          </w:p>
        </w:tc>
        <w:tc>
          <w:tcPr>
            <w:tcW w:w="1997" w:type="dxa"/>
            <w:vMerge/>
          </w:tcPr>
          <w:p w14:paraId="4F3B721D" w14:textId="77777777" w:rsidR="00990C5F" w:rsidRDefault="00990C5F" w:rsidP="00990C5F">
            <w:pPr>
              <w:rPr>
                <w:rFonts w:ascii="Times New Roman" w:eastAsia="Times New Roman" w:hAnsi="Times New Roman" w:cs="Times New Roman"/>
                <w:b/>
                <w:sz w:val="24"/>
                <w:szCs w:val="24"/>
              </w:rPr>
            </w:pPr>
          </w:p>
        </w:tc>
      </w:tr>
    </w:tbl>
    <w:p w14:paraId="1DEED17F" w14:textId="591DCCD0"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el l</w:t>
      </w:r>
      <w:r w:rsidRPr="00F049FC">
        <w:rPr>
          <w:rFonts w:ascii="Times New Roman" w:eastAsia="Times New Roman" w:hAnsi="Times New Roman" w:cs="Times New Roman"/>
          <w:bCs/>
          <w:sz w:val="20"/>
          <w:szCs w:val="20"/>
        </w:rPr>
        <w:t>ote</w:t>
      </w:r>
      <w:r w:rsidR="006F2F0F" w:rsidRPr="00F049FC">
        <w:rPr>
          <w:rFonts w:ascii="Times New Roman" w:eastAsia="Times New Roman" w:hAnsi="Times New Roman" w:cs="Times New Roman"/>
          <w:bCs/>
          <w:sz w:val="20"/>
          <w:szCs w:val="20"/>
        </w:rPr>
        <w:t xml:space="preserve"> de la finca </w:t>
      </w:r>
      <w:r w:rsidR="00F1358A">
        <w:rPr>
          <w:rFonts w:ascii="Times New Roman" w:eastAsia="Times New Roman" w:hAnsi="Times New Roman" w:cs="Times New Roman"/>
          <w:bCs/>
          <w:sz w:val="20"/>
          <w:szCs w:val="20"/>
        </w:rPr>
        <w:t>El Triunfo</w:t>
      </w:r>
    </w:p>
    <w:p w14:paraId="36631A51" w14:textId="37A18152" w:rsidR="006D00D5" w:rsidRDefault="001A119D" w:rsidP="007442C6">
      <w:pPr>
        <w:jc w:val="both"/>
        <w:rPr>
          <w:rFonts w:ascii="Times New Roman" w:eastAsia="Times New Roman" w:hAnsi="Times New Roman" w:cs="Times New Roman"/>
          <w:sz w:val="24"/>
          <w:szCs w:val="24"/>
        </w:rPr>
      </w:pPr>
      <w:r w:rsidRPr="001A119D">
        <w:rPr>
          <w:rFonts w:ascii="Times New Roman" w:eastAsia="Times New Roman" w:hAnsi="Times New Roman" w:cs="Times New Roman"/>
          <w:sz w:val="24"/>
          <w:szCs w:val="24"/>
        </w:rPr>
        <w:t>Al examinar los perfiles obtenidos a través del proceso de barrenado en la parcela bajo estudio</w:t>
      </w:r>
      <w:r w:rsidR="004B44FB" w:rsidRPr="004B44FB">
        <w:t xml:space="preserve"> </w:t>
      </w:r>
      <w:r w:rsidR="004B44FB" w:rsidRPr="004B44FB">
        <w:rPr>
          <w:rFonts w:ascii="Times New Roman" w:eastAsia="Times New Roman" w:hAnsi="Times New Roman" w:cs="Times New Roman"/>
          <w:sz w:val="24"/>
          <w:szCs w:val="24"/>
        </w:rPr>
        <w:t xml:space="preserve">y representándolos en el mapa de diversificación de suelos de la finca </w:t>
      </w:r>
      <w:r w:rsidR="004B44FB">
        <w:rPr>
          <w:rFonts w:ascii="Times New Roman" w:eastAsia="Times New Roman" w:hAnsi="Times New Roman" w:cs="Times New Roman"/>
          <w:sz w:val="24"/>
          <w:szCs w:val="24"/>
        </w:rPr>
        <w:t xml:space="preserve">El Triunfo </w:t>
      </w:r>
      <w:r w:rsidR="004B44FB" w:rsidRPr="004B44FB">
        <w:rPr>
          <w:rFonts w:ascii="Times New Roman" w:eastAsia="Times New Roman" w:hAnsi="Times New Roman" w:cs="Times New Roman"/>
          <w:sz w:val="24"/>
          <w:szCs w:val="24"/>
        </w:rPr>
        <w:t>(Figura 5)</w:t>
      </w:r>
      <w:r w:rsidRPr="001A119D">
        <w:rPr>
          <w:rFonts w:ascii="Times New Roman" w:eastAsia="Times New Roman" w:hAnsi="Times New Roman" w:cs="Times New Roman"/>
          <w:sz w:val="24"/>
          <w:szCs w:val="24"/>
        </w:rPr>
        <w:t xml:space="preserve">, se identifica </w:t>
      </w:r>
      <w:r w:rsidRPr="001A119D">
        <w:rPr>
          <w:rFonts w:ascii="Times New Roman" w:eastAsia="Times New Roman" w:hAnsi="Times New Roman" w:cs="Times New Roman"/>
          <w:b/>
          <w:bCs/>
          <w:sz w:val="24"/>
          <w:szCs w:val="24"/>
        </w:rPr>
        <w:t>un tipo único de suelo</w:t>
      </w:r>
      <w:r w:rsidRPr="001A119D">
        <w:rPr>
          <w:rFonts w:ascii="Times New Roman" w:eastAsia="Times New Roman" w:hAnsi="Times New Roman" w:cs="Times New Roman"/>
          <w:sz w:val="24"/>
          <w:szCs w:val="24"/>
        </w:rPr>
        <w:t xml:space="preserve">. Este se caracteriza por presentar un horizonte franco originado por la descomposición de la capa orgánica de hojarasca, exhibiendo equilibrios notables en los contenidos de coloides, tanto orgánicos como minerales. Asimismo, se observa un horizonte mineral </w:t>
      </w:r>
      <w:r w:rsidR="006242EF">
        <w:rPr>
          <w:rFonts w:ascii="Times New Roman" w:eastAsia="Times New Roman" w:hAnsi="Times New Roman" w:cs="Times New Roman"/>
          <w:sz w:val="24"/>
          <w:szCs w:val="24"/>
        </w:rPr>
        <w:t xml:space="preserve">interno </w:t>
      </w:r>
      <w:r w:rsidRPr="001A119D">
        <w:rPr>
          <w:rFonts w:ascii="Times New Roman" w:eastAsia="Times New Roman" w:hAnsi="Times New Roman" w:cs="Times New Roman"/>
          <w:sz w:val="24"/>
          <w:szCs w:val="24"/>
        </w:rPr>
        <w:t>con presencia de arcilla, lo que da lugar a la formación de agregados que confieren estructura al suelo.</w:t>
      </w:r>
    </w:p>
    <w:p w14:paraId="061425E6" w14:textId="3A76A6FC" w:rsidR="007E0DE8" w:rsidRDefault="007E0DE8" w:rsidP="006D00D5">
      <w:pPr>
        <w:spacing w:after="0" w:line="240" w:lineRule="auto"/>
        <w:jc w:val="center"/>
        <w:rPr>
          <w:rFonts w:ascii="Times New Roman" w:eastAsia="Times New Roman" w:hAnsi="Times New Roman" w:cs="Times New Roman"/>
          <w:sz w:val="24"/>
          <w:szCs w:val="24"/>
        </w:rPr>
      </w:pPr>
      <w:r w:rsidRPr="007E0DE8">
        <w:rPr>
          <w:rFonts w:ascii="Times New Roman" w:eastAsia="Times New Roman" w:hAnsi="Times New Roman" w:cs="Times New Roman"/>
          <w:noProof/>
          <w:sz w:val="24"/>
          <w:szCs w:val="24"/>
        </w:rPr>
        <w:drawing>
          <wp:inline distT="0" distB="0" distL="0" distR="0" wp14:anchorId="74F0DBA6" wp14:editId="18075C85">
            <wp:extent cx="4212000" cy="2936676"/>
            <wp:effectExtent l="0" t="0" r="0" b="0"/>
            <wp:docPr id="1196740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40694" name=""/>
                    <pic:cNvPicPr/>
                  </pic:nvPicPr>
                  <pic:blipFill>
                    <a:blip r:embed="rId19"/>
                    <a:stretch>
                      <a:fillRect/>
                    </a:stretch>
                  </pic:blipFill>
                  <pic:spPr>
                    <a:xfrm>
                      <a:off x="0" y="0"/>
                      <a:ext cx="4212000" cy="2936676"/>
                    </a:xfrm>
                    <a:prstGeom prst="rect">
                      <a:avLst/>
                    </a:prstGeom>
                  </pic:spPr>
                </pic:pic>
              </a:graphicData>
            </a:graphic>
          </wp:inline>
        </w:drawing>
      </w:r>
    </w:p>
    <w:p w14:paraId="12F56082" w14:textId="72410709" w:rsidR="006D00D5" w:rsidRPr="009264FB" w:rsidRDefault="006D00D5" w:rsidP="006D00D5">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sidR="000B44E9">
        <w:rPr>
          <w:rFonts w:ascii="Times New Roman" w:eastAsia="Times New Roman" w:hAnsi="Times New Roman" w:cs="Times New Roman"/>
          <w:sz w:val="20"/>
          <w:szCs w:val="20"/>
        </w:rPr>
        <w:t>El Triunfo</w:t>
      </w:r>
    </w:p>
    <w:p w14:paraId="12D23BB0" w14:textId="11302471" w:rsidR="001A119D" w:rsidRDefault="001A119D" w:rsidP="001A119D">
      <w:pPr>
        <w:jc w:val="both"/>
        <w:rPr>
          <w:rFonts w:ascii="Times New Roman" w:eastAsia="Times New Roman" w:hAnsi="Times New Roman" w:cs="Times New Roman"/>
          <w:sz w:val="24"/>
          <w:szCs w:val="24"/>
        </w:rPr>
      </w:pPr>
      <w:r w:rsidRPr="001A119D">
        <w:rPr>
          <w:rFonts w:ascii="Times New Roman" w:eastAsia="Times New Roman" w:hAnsi="Times New Roman" w:cs="Times New Roman"/>
          <w:sz w:val="24"/>
          <w:szCs w:val="24"/>
        </w:rPr>
        <w:t>Estas características delinean un suelo en un estado temprano de desarrollo, brindando diversos beneficios propicios para el adecuado crecimiento de los cultivos, siempre y cuando se maneje de manera cuidadosa el recurso hídrico. No obstante, es esencial tener en cuenta la necesidad de precisión al considerar las cantidades exactas de cada nutriente requerido para optimizar el rendimiento de estos cultivos.</w:t>
      </w:r>
    </w:p>
    <w:p w14:paraId="33120F8F" w14:textId="3B53137B" w:rsidR="00911471" w:rsidRDefault="00720144"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w:t>
      </w:r>
      <w:r w:rsidR="0032063E">
        <w:rPr>
          <w:rFonts w:ascii="Times New Roman" w:eastAsia="Times New Roman" w:hAnsi="Times New Roman" w:cs="Times New Roman"/>
          <w:sz w:val="24"/>
          <w:szCs w:val="24"/>
        </w:rPr>
        <w:t>e</w:t>
      </w:r>
      <w:r w:rsidR="00A1568C">
        <w:rPr>
          <w:rFonts w:ascii="Times New Roman" w:eastAsia="Times New Roman" w:hAnsi="Times New Roman" w:cs="Times New Roman"/>
          <w:sz w:val="24"/>
          <w:szCs w:val="24"/>
        </w:rPr>
        <w:t xml:space="preserve">l manejo </w:t>
      </w:r>
      <w:r w:rsidR="0052689C">
        <w:rPr>
          <w:rFonts w:ascii="Times New Roman" w:eastAsia="Times New Roman" w:hAnsi="Times New Roman" w:cs="Times New Roman"/>
          <w:sz w:val="24"/>
          <w:szCs w:val="24"/>
        </w:rPr>
        <w:t xml:space="preserve">de este suelo </w:t>
      </w:r>
      <w:r w:rsidR="00C65C6D">
        <w:rPr>
          <w:rFonts w:ascii="Times New Roman" w:eastAsia="Times New Roman" w:hAnsi="Times New Roman" w:cs="Times New Roman"/>
          <w:sz w:val="24"/>
          <w:szCs w:val="24"/>
        </w:rPr>
        <w:t xml:space="preserve">se debe tener en cuenta </w:t>
      </w:r>
      <w:r w:rsidR="001F2E04">
        <w:rPr>
          <w:rFonts w:ascii="Times New Roman" w:eastAsia="Times New Roman" w:hAnsi="Times New Roman" w:cs="Times New Roman"/>
          <w:sz w:val="24"/>
          <w:szCs w:val="24"/>
        </w:rPr>
        <w:t xml:space="preserve">la </w:t>
      </w:r>
      <w:r w:rsidR="006221A2">
        <w:rPr>
          <w:rFonts w:ascii="Times New Roman" w:eastAsia="Times New Roman" w:hAnsi="Times New Roman" w:cs="Times New Roman"/>
          <w:sz w:val="24"/>
          <w:szCs w:val="24"/>
        </w:rPr>
        <w:t>estabilidad</w:t>
      </w:r>
      <w:r w:rsidR="001F2E04">
        <w:rPr>
          <w:rFonts w:ascii="Times New Roman" w:eastAsia="Times New Roman" w:hAnsi="Times New Roman" w:cs="Times New Roman"/>
          <w:sz w:val="24"/>
          <w:szCs w:val="24"/>
        </w:rPr>
        <w:t xml:space="preserve"> de la humedad en la primera capa </w:t>
      </w:r>
      <w:r w:rsidR="002177D3">
        <w:rPr>
          <w:rFonts w:ascii="Times New Roman" w:eastAsia="Times New Roman" w:hAnsi="Times New Roman" w:cs="Times New Roman"/>
          <w:sz w:val="24"/>
          <w:szCs w:val="24"/>
        </w:rPr>
        <w:t>para</w:t>
      </w:r>
      <w:r w:rsidR="008223A5">
        <w:rPr>
          <w:rFonts w:ascii="Times New Roman" w:eastAsia="Times New Roman" w:hAnsi="Times New Roman" w:cs="Times New Roman"/>
          <w:sz w:val="24"/>
          <w:szCs w:val="24"/>
        </w:rPr>
        <w:t xml:space="preserve"> </w:t>
      </w:r>
      <w:r w:rsidR="00F709EE">
        <w:rPr>
          <w:rFonts w:ascii="Times New Roman" w:eastAsia="Times New Roman" w:hAnsi="Times New Roman" w:cs="Times New Roman"/>
          <w:sz w:val="24"/>
          <w:szCs w:val="24"/>
        </w:rPr>
        <w:t xml:space="preserve">que los nutrientes </w:t>
      </w:r>
      <w:r w:rsidR="001F3767">
        <w:rPr>
          <w:rFonts w:ascii="Times New Roman" w:eastAsia="Times New Roman" w:hAnsi="Times New Roman" w:cs="Times New Roman"/>
          <w:sz w:val="24"/>
          <w:szCs w:val="24"/>
        </w:rPr>
        <w:t xml:space="preserve">estén disponibles </w:t>
      </w:r>
      <w:r w:rsidR="00C907DE">
        <w:rPr>
          <w:rFonts w:ascii="Times New Roman" w:eastAsia="Times New Roman" w:hAnsi="Times New Roman" w:cs="Times New Roman"/>
          <w:sz w:val="24"/>
          <w:szCs w:val="24"/>
        </w:rPr>
        <w:t>alrededor de las raíces del cultivo</w:t>
      </w:r>
      <w:r w:rsidR="009569D7">
        <w:rPr>
          <w:rFonts w:ascii="Times New Roman" w:eastAsia="Times New Roman" w:hAnsi="Times New Roman" w:cs="Times New Roman"/>
          <w:sz w:val="24"/>
          <w:szCs w:val="24"/>
        </w:rPr>
        <w:t>.</w:t>
      </w:r>
      <w:r w:rsidR="005630A4">
        <w:rPr>
          <w:rFonts w:ascii="Times New Roman" w:eastAsia="Times New Roman" w:hAnsi="Times New Roman" w:cs="Times New Roman"/>
          <w:sz w:val="24"/>
          <w:szCs w:val="24"/>
        </w:rPr>
        <w:t xml:space="preserve"> Para evitar la erosión y perdida de horizontes en la zona tener presente implementar una buena cobertura vegetal en compañía del cultivo principal, esto permite que las raíces de estas </w:t>
      </w:r>
      <w:r w:rsidR="005630A4">
        <w:rPr>
          <w:rFonts w:ascii="Times New Roman" w:eastAsia="Times New Roman" w:hAnsi="Times New Roman" w:cs="Times New Roman"/>
          <w:sz w:val="24"/>
          <w:szCs w:val="24"/>
        </w:rPr>
        <w:lastRenderedPageBreak/>
        <w:t xml:space="preserve">plantas hagan la tarea de ayudar a sostener el suelo y así </w:t>
      </w:r>
      <w:r w:rsidR="0086748F">
        <w:rPr>
          <w:rFonts w:ascii="Times New Roman" w:eastAsia="Times New Roman" w:hAnsi="Times New Roman" w:cs="Times New Roman"/>
          <w:sz w:val="24"/>
          <w:szCs w:val="24"/>
        </w:rPr>
        <w:t xml:space="preserve">generar positivamente a la </w:t>
      </w:r>
      <w:r w:rsidR="005630A4">
        <w:rPr>
          <w:rFonts w:ascii="Times New Roman" w:eastAsia="Times New Roman" w:hAnsi="Times New Roman" w:cs="Times New Roman"/>
          <w:sz w:val="24"/>
          <w:szCs w:val="24"/>
        </w:rPr>
        <w:t>conserva</w:t>
      </w:r>
      <w:r w:rsidR="0086748F">
        <w:rPr>
          <w:rFonts w:ascii="Times New Roman" w:eastAsia="Times New Roman" w:hAnsi="Times New Roman" w:cs="Times New Roman"/>
          <w:sz w:val="24"/>
          <w:szCs w:val="24"/>
        </w:rPr>
        <w:t xml:space="preserve">ción y </w:t>
      </w:r>
      <w:r w:rsidR="005630A4">
        <w:rPr>
          <w:rFonts w:ascii="Times New Roman" w:eastAsia="Times New Roman" w:hAnsi="Times New Roman" w:cs="Times New Roman"/>
          <w:sz w:val="24"/>
          <w:szCs w:val="24"/>
        </w:rPr>
        <w:t>salud de</w:t>
      </w:r>
      <w:r w:rsidR="0086748F">
        <w:rPr>
          <w:rFonts w:ascii="Times New Roman" w:eastAsia="Times New Roman" w:hAnsi="Times New Roman" w:cs="Times New Roman"/>
          <w:sz w:val="24"/>
          <w:szCs w:val="24"/>
        </w:rPr>
        <w:t xml:space="preserve"> </w:t>
      </w:r>
      <w:r w:rsidR="005630A4">
        <w:rPr>
          <w:rFonts w:ascii="Times New Roman" w:eastAsia="Times New Roman" w:hAnsi="Times New Roman" w:cs="Times New Roman"/>
          <w:sz w:val="24"/>
          <w:szCs w:val="24"/>
        </w:rPr>
        <w:t>l</w:t>
      </w:r>
      <w:r w:rsidR="0086748F">
        <w:rPr>
          <w:rFonts w:ascii="Times New Roman" w:eastAsia="Times New Roman" w:hAnsi="Times New Roman" w:cs="Times New Roman"/>
          <w:sz w:val="24"/>
          <w:szCs w:val="24"/>
        </w:rPr>
        <w:t>os</w:t>
      </w:r>
      <w:r w:rsidR="005630A4">
        <w:rPr>
          <w:rFonts w:ascii="Times New Roman" w:eastAsia="Times New Roman" w:hAnsi="Times New Roman" w:cs="Times New Roman"/>
          <w:sz w:val="24"/>
          <w:szCs w:val="24"/>
        </w:rPr>
        <w:t xml:space="preserve"> suelo</w:t>
      </w:r>
      <w:r w:rsidR="0086748F">
        <w:rPr>
          <w:rFonts w:ascii="Times New Roman" w:eastAsia="Times New Roman" w:hAnsi="Times New Roman" w:cs="Times New Roman"/>
          <w:sz w:val="24"/>
          <w:szCs w:val="24"/>
        </w:rPr>
        <w:t>s.</w:t>
      </w:r>
      <w:r w:rsidR="005630A4">
        <w:rPr>
          <w:rFonts w:ascii="Times New Roman" w:eastAsia="Times New Roman" w:hAnsi="Times New Roman" w:cs="Times New Roman"/>
          <w:sz w:val="24"/>
          <w:szCs w:val="24"/>
        </w:rPr>
        <w:t xml:space="preserve"> </w:t>
      </w:r>
    </w:p>
    <w:p w14:paraId="398E8B3F" w14:textId="14C5994F" w:rsidR="00BC3E1B"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7DCDE9D8" w14:textId="77777777" w:rsidR="000B44E9" w:rsidRDefault="000B44E9" w:rsidP="0060680B">
      <w:pPr>
        <w:jc w:val="both"/>
        <w:rPr>
          <w:rFonts w:ascii="Times New Roman" w:eastAsia="Times New Roman" w:hAnsi="Times New Roman" w:cs="Times New Roman"/>
          <w:sz w:val="24"/>
          <w:szCs w:val="24"/>
        </w:rPr>
      </w:pPr>
    </w:p>
    <w:p w14:paraId="5691EE79" w14:textId="77777777" w:rsidR="000B44E9" w:rsidRDefault="000B44E9" w:rsidP="0060680B">
      <w:pPr>
        <w:jc w:val="both"/>
        <w:rPr>
          <w:rFonts w:ascii="Times New Roman" w:eastAsia="Times New Roman" w:hAnsi="Times New Roman" w:cs="Times New Roman"/>
          <w:sz w:val="24"/>
          <w:szCs w:val="24"/>
        </w:rPr>
      </w:pPr>
    </w:p>
    <w:p w14:paraId="575A00DF" w14:textId="77777777" w:rsidR="000B44E9" w:rsidRDefault="000B44E9" w:rsidP="0060680B">
      <w:pPr>
        <w:jc w:val="both"/>
        <w:rPr>
          <w:rFonts w:ascii="Times New Roman" w:eastAsia="Times New Roman" w:hAnsi="Times New Roman" w:cs="Times New Roman"/>
          <w:sz w:val="24"/>
          <w:szCs w:val="24"/>
        </w:rPr>
      </w:pPr>
    </w:p>
    <w:p w14:paraId="65335D86" w14:textId="77777777" w:rsidR="000B44E9" w:rsidRDefault="000B44E9" w:rsidP="0060680B">
      <w:pPr>
        <w:jc w:val="both"/>
        <w:rPr>
          <w:rFonts w:ascii="Times New Roman" w:eastAsia="Times New Roman" w:hAnsi="Times New Roman" w:cs="Times New Roman"/>
          <w:sz w:val="24"/>
          <w:szCs w:val="24"/>
        </w:rPr>
      </w:pPr>
    </w:p>
    <w:p w14:paraId="1F5F445C" w14:textId="77777777" w:rsidR="000B44E9" w:rsidRDefault="000B44E9" w:rsidP="0060680B">
      <w:pPr>
        <w:jc w:val="both"/>
        <w:rPr>
          <w:rFonts w:ascii="Times New Roman" w:eastAsia="Times New Roman" w:hAnsi="Times New Roman" w:cs="Times New Roman"/>
          <w:sz w:val="24"/>
          <w:szCs w:val="24"/>
        </w:rPr>
      </w:pPr>
    </w:p>
    <w:p w14:paraId="16506C8E" w14:textId="77777777" w:rsidR="000B44E9" w:rsidRDefault="000B44E9" w:rsidP="0060680B">
      <w:pPr>
        <w:jc w:val="both"/>
        <w:rPr>
          <w:rFonts w:ascii="Times New Roman" w:eastAsia="Times New Roman" w:hAnsi="Times New Roman" w:cs="Times New Roman"/>
          <w:sz w:val="24"/>
          <w:szCs w:val="24"/>
        </w:rPr>
      </w:pPr>
    </w:p>
    <w:p w14:paraId="7D3093F6" w14:textId="77777777" w:rsidR="000B44E9" w:rsidRDefault="000B44E9" w:rsidP="0060680B">
      <w:pPr>
        <w:jc w:val="both"/>
        <w:rPr>
          <w:rFonts w:ascii="Times New Roman" w:eastAsia="Times New Roman" w:hAnsi="Times New Roman" w:cs="Times New Roman"/>
          <w:sz w:val="24"/>
          <w:szCs w:val="24"/>
        </w:rPr>
      </w:pPr>
    </w:p>
    <w:p w14:paraId="6CE4782B" w14:textId="77777777" w:rsidR="006D62C3" w:rsidRDefault="006D62C3" w:rsidP="0060680B">
      <w:pPr>
        <w:jc w:val="both"/>
        <w:rPr>
          <w:rFonts w:ascii="Times New Roman" w:eastAsia="Times New Roman" w:hAnsi="Times New Roman" w:cs="Times New Roman"/>
          <w:sz w:val="24"/>
          <w:szCs w:val="24"/>
        </w:rPr>
      </w:pPr>
    </w:p>
    <w:p w14:paraId="5BD95EEB" w14:textId="77777777" w:rsidR="00151BB1" w:rsidRDefault="00151BB1" w:rsidP="0060680B">
      <w:pPr>
        <w:jc w:val="both"/>
        <w:rPr>
          <w:rFonts w:ascii="Times New Roman" w:eastAsia="Times New Roman" w:hAnsi="Times New Roman" w:cs="Times New Roman"/>
          <w:sz w:val="24"/>
          <w:szCs w:val="24"/>
        </w:rPr>
      </w:pPr>
    </w:p>
    <w:p w14:paraId="50D63C78" w14:textId="77777777" w:rsidR="00151BB1" w:rsidRDefault="00151BB1" w:rsidP="0060680B">
      <w:pPr>
        <w:jc w:val="both"/>
        <w:rPr>
          <w:rFonts w:ascii="Times New Roman" w:eastAsia="Times New Roman" w:hAnsi="Times New Roman" w:cs="Times New Roman"/>
          <w:sz w:val="24"/>
          <w:szCs w:val="24"/>
        </w:rPr>
      </w:pPr>
    </w:p>
    <w:p w14:paraId="35A1BED7" w14:textId="77777777" w:rsidR="000B44E9" w:rsidRDefault="000B44E9" w:rsidP="0060680B">
      <w:pPr>
        <w:jc w:val="both"/>
        <w:rPr>
          <w:rFonts w:ascii="Times New Roman" w:eastAsia="Times New Roman" w:hAnsi="Times New Roman" w:cs="Times New Roman"/>
          <w:sz w:val="24"/>
          <w:szCs w:val="24"/>
        </w:rPr>
      </w:pPr>
    </w:p>
    <w:p w14:paraId="7337C6A0" w14:textId="77777777" w:rsidR="000B44E9" w:rsidRDefault="000B44E9" w:rsidP="0060680B">
      <w:pPr>
        <w:jc w:val="both"/>
        <w:rPr>
          <w:rFonts w:ascii="Times New Roman" w:eastAsia="Times New Roman" w:hAnsi="Times New Roman" w:cs="Times New Roman"/>
          <w:sz w:val="24"/>
          <w:szCs w:val="24"/>
        </w:rPr>
      </w:pPr>
    </w:p>
    <w:p w14:paraId="50FBE317" w14:textId="77777777" w:rsidR="000B44E9" w:rsidRDefault="000B44E9" w:rsidP="0060680B">
      <w:pPr>
        <w:jc w:val="both"/>
        <w:rPr>
          <w:rFonts w:ascii="Times New Roman" w:eastAsia="Times New Roman" w:hAnsi="Times New Roman" w:cs="Times New Roman"/>
          <w:sz w:val="24"/>
          <w:szCs w:val="24"/>
        </w:rPr>
      </w:pPr>
    </w:p>
    <w:p w14:paraId="1A2D8414" w14:textId="77777777" w:rsidR="000B44E9" w:rsidRDefault="000B44E9" w:rsidP="0060680B">
      <w:pPr>
        <w:jc w:val="both"/>
        <w:rPr>
          <w:rFonts w:ascii="Times New Roman" w:eastAsia="Times New Roman" w:hAnsi="Times New Roman" w:cs="Times New Roman"/>
          <w:sz w:val="24"/>
          <w:szCs w:val="24"/>
        </w:rPr>
      </w:pPr>
    </w:p>
    <w:p w14:paraId="68A796A0" w14:textId="77777777" w:rsidR="000B44E9" w:rsidRDefault="000B44E9" w:rsidP="0060680B">
      <w:pPr>
        <w:jc w:val="both"/>
        <w:rPr>
          <w:rFonts w:ascii="Times New Roman" w:eastAsia="Times New Roman" w:hAnsi="Times New Roman" w:cs="Times New Roman"/>
          <w:sz w:val="24"/>
          <w:szCs w:val="24"/>
        </w:rPr>
      </w:pPr>
    </w:p>
    <w:p w14:paraId="4439CB9F" w14:textId="77777777" w:rsidR="000B44E9" w:rsidRDefault="000B44E9" w:rsidP="0060680B">
      <w:pPr>
        <w:jc w:val="both"/>
        <w:rPr>
          <w:rFonts w:ascii="Times New Roman" w:eastAsia="Times New Roman" w:hAnsi="Times New Roman" w:cs="Times New Roman"/>
          <w:sz w:val="24"/>
          <w:szCs w:val="24"/>
        </w:rPr>
      </w:pPr>
    </w:p>
    <w:p w14:paraId="3FC3F08E" w14:textId="77777777" w:rsidR="000B44E9" w:rsidRDefault="000B44E9" w:rsidP="0060680B">
      <w:pPr>
        <w:jc w:val="both"/>
        <w:rPr>
          <w:rFonts w:ascii="Times New Roman" w:eastAsia="Times New Roman" w:hAnsi="Times New Roman" w:cs="Times New Roman"/>
          <w:sz w:val="24"/>
          <w:szCs w:val="24"/>
        </w:rPr>
      </w:pPr>
    </w:p>
    <w:p w14:paraId="516217CB" w14:textId="77777777" w:rsidR="000B44E9" w:rsidRDefault="000B44E9" w:rsidP="0060680B">
      <w:pPr>
        <w:jc w:val="both"/>
        <w:rPr>
          <w:rFonts w:ascii="Times New Roman" w:eastAsia="Times New Roman" w:hAnsi="Times New Roman" w:cs="Times New Roman"/>
          <w:sz w:val="24"/>
          <w:szCs w:val="24"/>
        </w:rPr>
      </w:pPr>
    </w:p>
    <w:p w14:paraId="5F2CB6C4" w14:textId="77777777" w:rsidR="000B44E9" w:rsidRDefault="000B44E9" w:rsidP="0060680B">
      <w:pPr>
        <w:jc w:val="both"/>
        <w:rPr>
          <w:rFonts w:ascii="Times New Roman" w:eastAsia="Times New Roman" w:hAnsi="Times New Roman" w:cs="Times New Roman"/>
          <w:sz w:val="24"/>
          <w:szCs w:val="24"/>
        </w:rPr>
      </w:pPr>
    </w:p>
    <w:p w14:paraId="48E8DDE7" w14:textId="77777777" w:rsidR="000B44E9" w:rsidRDefault="000B44E9" w:rsidP="0060680B">
      <w:pPr>
        <w:jc w:val="both"/>
        <w:rPr>
          <w:rFonts w:ascii="Times New Roman" w:eastAsia="Times New Roman" w:hAnsi="Times New Roman" w:cs="Times New Roman"/>
          <w:sz w:val="24"/>
          <w:szCs w:val="24"/>
        </w:rPr>
      </w:pPr>
    </w:p>
    <w:p w14:paraId="542B36B5" w14:textId="77777777" w:rsidR="00DB2FE1" w:rsidRDefault="00DB2FE1" w:rsidP="0060680B">
      <w:pPr>
        <w:jc w:val="both"/>
        <w:rPr>
          <w:rFonts w:ascii="Times New Roman" w:eastAsia="Times New Roman" w:hAnsi="Times New Roman" w:cs="Times New Roman"/>
          <w:sz w:val="24"/>
          <w:szCs w:val="24"/>
        </w:rPr>
      </w:pPr>
    </w:p>
    <w:p w14:paraId="1DEED185" w14:textId="77777777" w:rsidR="001A1065" w:rsidRPr="00562339" w:rsidRDefault="00155553" w:rsidP="00562339">
      <w:pPr>
        <w:pStyle w:val="Ttulo1"/>
        <w:rPr>
          <w:rFonts w:ascii="Times New Roman" w:hAnsi="Times New Roman" w:cs="Times New Roman"/>
          <w:sz w:val="24"/>
          <w:szCs w:val="24"/>
        </w:rPr>
      </w:pPr>
      <w:bookmarkStart w:id="4" w:name="_Toc156051963"/>
      <w:r w:rsidRPr="00562339">
        <w:rPr>
          <w:rFonts w:ascii="Times New Roman" w:hAnsi="Times New Roman" w:cs="Times New Roman"/>
          <w:sz w:val="24"/>
          <w:szCs w:val="24"/>
        </w:rPr>
        <w:lastRenderedPageBreak/>
        <w:t>CONCLUSIÓN</w:t>
      </w:r>
      <w:bookmarkEnd w:id="4"/>
    </w:p>
    <w:p w14:paraId="7BBD57F2" w14:textId="77777777" w:rsidR="00597912" w:rsidRDefault="00597912" w:rsidP="0059791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 un ejercicio bien ejecutado, el productor realizo de forma correcta el ejercicio de la cartografía social, menciono que las muestras obtenidas del perfil de suelo producto del barrenado las iba a enviar al laboratorio para su respectivos análisis de manera propia.</w:t>
      </w:r>
    </w:p>
    <w:p w14:paraId="29E3D348" w14:textId="77777777" w:rsidR="00597912" w:rsidRDefault="00597912" w:rsidP="005979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66AD2BEC" w:rsidR="00026229" w:rsidRDefault="00597912" w:rsidP="0059791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6BF0F11B" w14:textId="77777777" w:rsidR="00281F9D" w:rsidRDefault="00281F9D" w:rsidP="00026229">
      <w:pPr>
        <w:rPr>
          <w:rFonts w:ascii="Times New Roman" w:eastAsia="Times New Roman" w:hAnsi="Times New Roman" w:cs="Times New Roman"/>
          <w:sz w:val="24"/>
          <w:szCs w:val="24"/>
        </w:rPr>
      </w:pPr>
    </w:p>
    <w:p w14:paraId="542A7B05" w14:textId="77777777" w:rsidR="00281F9D" w:rsidRDefault="00281F9D" w:rsidP="00026229">
      <w:pPr>
        <w:rPr>
          <w:rFonts w:ascii="Times New Roman" w:eastAsia="Times New Roman" w:hAnsi="Times New Roman" w:cs="Times New Roman"/>
          <w:sz w:val="24"/>
          <w:szCs w:val="24"/>
        </w:rPr>
      </w:pPr>
    </w:p>
    <w:p w14:paraId="10C7DCA3" w14:textId="77777777" w:rsidR="00281F9D" w:rsidRPr="00026229" w:rsidRDefault="00281F9D" w:rsidP="00026229">
      <w:pPr>
        <w:rPr>
          <w:rFonts w:ascii="Times New Roman" w:eastAsia="Times New Roman" w:hAnsi="Times New Roman" w:cs="Times New Roman"/>
          <w:sz w:val="24"/>
          <w:szCs w:val="24"/>
        </w:rPr>
      </w:pPr>
    </w:p>
    <w:p w14:paraId="1DEED189" w14:textId="77777777" w:rsidR="001A1065" w:rsidRPr="00562339" w:rsidRDefault="00155553" w:rsidP="00562339">
      <w:pPr>
        <w:pStyle w:val="Ttulo1"/>
        <w:rPr>
          <w:rFonts w:ascii="Times New Roman" w:hAnsi="Times New Roman" w:cs="Times New Roman"/>
          <w:sz w:val="24"/>
          <w:szCs w:val="24"/>
        </w:rPr>
      </w:pPr>
      <w:bookmarkStart w:id="5" w:name="_Toc156051964"/>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155553">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0">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155553">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1"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155553"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2"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B064F" w14:textId="77777777" w:rsidR="00EA7C70" w:rsidRDefault="00EA7C70">
      <w:pPr>
        <w:spacing w:after="0" w:line="240" w:lineRule="auto"/>
      </w:pPr>
      <w:r>
        <w:separator/>
      </w:r>
    </w:p>
  </w:endnote>
  <w:endnote w:type="continuationSeparator" w:id="0">
    <w:p w14:paraId="6537704B" w14:textId="77777777" w:rsidR="00EA7C70" w:rsidRDefault="00EA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155553">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F785B" w14:textId="77777777" w:rsidR="00EA7C70" w:rsidRDefault="00EA7C70">
      <w:pPr>
        <w:spacing w:after="0" w:line="240" w:lineRule="auto"/>
      </w:pPr>
      <w:r>
        <w:separator/>
      </w:r>
    </w:p>
  </w:footnote>
  <w:footnote w:type="continuationSeparator" w:id="0">
    <w:p w14:paraId="48A01605" w14:textId="77777777" w:rsidR="00EA7C70" w:rsidRDefault="00EA7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3239"/>
    <w:rsid w:val="0001497C"/>
    <w:rsid w:val="00015AEB"/>
    <w:rsid w:val="00020478"/>
    <w:rsid w:val="0002047C"/>
    <w:rsid w:val="000224ED"/>
    <w:rsid w:val="00023A96"/>
    <w:rsid w:val="00024FE9"/>
    <w:rsid w:val="00025118"/>
    <w:rsid w:val="00026229"/>
    <w:rsid w:val="000342C0"/>
    <w:rsid w:val="000353CE"/>
    <w:rsid w:val="00041ABF"/>
    <w:rsid w:val="000455DD"/>
    <w:rsid w:val="00045959"/>
    <w:rsid w:val="00052041"/>
    <w:rsid w:val="00054961"/>
    <w:rsid w:val="000565B6"/>
    <w:rsid w:val="000657BA"/>
    <w:rsid w:val="0006617A"/>
    <w:rsid w:val="00070F51"/>
    <w:rsid w:val="00072F58"/>
    <w:rsid w:val="00076587"/>
    <w:rsid w:val="00077F29"/>
    <w:rsid w:val="00081355"/>
    <w:rsid w:val="00081BBD"/>
    <w:rsid w:val="00082B85"/>
    <w:rsid w:val="00082FB9"/>
    <w:rsid w:val="00090607"/>
    <w:rsid w:val="000941AE"/>
    <w:rsid w:val="000963E7"/>
    <w:rsid w:val="000A0D62"/>
    <w:rsid w:val="000B0532"/>
    <w:rsid w:val="000B2901"/>
    <w:rsid w:val="000B44D2"/>
    <w:rsid w:val="000B44E9"/>
    <w:rsid w:val="000B75B9"/>
    <w:rsid w:val="000C15F1"/>
    <w:rsid w:val="000C2458"/>
    <w:rsid w:val="000C3442"/>
    <w:rsid w:val="000C62F6"/>
    <w:rsid w:val="000C7F0C"/>
    <w:rsid w:val="000D4EC1"/>
    <w:rsid w:val="000D6441"/>
    <w:rsid w:val="000D72F6"/>
    <w:rsid w:val="000E2DCB"/>
    <w:rsid w:val="000E304D"/>
    <w:rsid w:val="000E4312"/>
    <w:rsid w:val="000E66BA"/>
    <w:rsid w:val="000F1C3B"/>
    <w:rsid w:val="000F63C0"/>
    <w:rsid w:val="00100BB8"/>
    <w:rsid w:val="00100CB3"/>
    <w:rsid w:val="00106FF1"/>
    <w:rsid w:val="00121B83"/>
    <w:rsid w:val="00121BC3"/>
    <w:rsid w:val="00127687"/>
    <w:rsid w:val="00130471"/>
    <w:rsid w:val="00130B9B"/>
    <w:rsid w:val="00133CC6"/>
    <w:rsid w:val="00136BF9"/>
    <w:rsid w:val="001407ED"/>
    <w:rsid w:val="00144330"/>
    <w:rsid w:val="00151BB1"/>
    <w:rsid w:val="00151DE7"/>
    <w:rsid w:val="0015550A"/>
    <w:rsid w:val="00155553"/>
    <w:rsid w:val="001568A7"/>
    <w:rsid w:val="001642B7"/>
    <w:rsid w:val="00170F38"/>
    <w:rsid w:val="0017246C"/>
    <w:rsid w:val="00172865"/>
    <w:rsid w:val="00175891"/>
    <w:rsid w:val="001776BE"/>
    <w:rsid w:val="00181B12"/>
    <w:rsid w:val="00182B3A"/>
    <w:rsid w:val="00193DF2"/>
    <w:rsid w:val="001A1065"/>
    <w:rsid w:val="001A119D"/>
    <w:rsid w:val="001A6C98"/>
    <w:rsid w:val="001B009C"/>
    <w:rsid w:val="001B1700"/>
    <w:rsid w:val="001B3053"/>
    <w:rsid w:val="001C5DDD"/>
    <w:rsid w:val="001D7771"/>
    <w:rsid w:val="001E219B"/>
    <w:rsid w:val="001F090E"/>
    <w:rsid w:val="001F1585"/>
    <w:rsid w:val="001F2E04"/>
    <w:rsid w:val="001F3767"/>
    <w:rsid w:val="001F43C3"/>
    <w:rsid w:val="001F5701"/>
    <w:rsid w:val="001F74E5"/>
    <w:rsid w:val="0021156A"/>
    <w:rsid w:val="0021753F"/>
    <w:rsid w:val="00217747"/>
    <w:rsid w:val="002177D3"/>
    <w:rsid w:val="00221A6E"/>
    <w:rsid w:val="00222478"/>
    <w:rsid w:val="00224664"/>
    <w:rsid w:val="00230EC6"/>
    <w:rsid w:val="00240A76"/>
    <w:rsid w:val="00241F50"/>
    <w:rsid w:val="0024473D"/>
    <w:rsid w:val="00244F4E"/>
    <w:rsid w:val="0024678B"/>
    <w:rsid w:val="002474DC"/>
    <w:rsid w:val="002526F3"/>
    <w:rsid w:val="002549C0"/>
    <w:rsid w:val="00255CC5"/>
    <w:rsid w:val="00257271"/>
    <w:rsid w:val="00261E3A"/>
    <w:rsid w:val="00263E81"/>
    <w:rsid w:val="00274755"/>
    <w:rsid w:val="00281F9D"/>
    <w:rsid w:val="00282C80"/>
    <w:rsid w:val="00283BB4"/>
    <w:rsid w:val="00284259"/>
    <w:rsid w:val="00284A47"/>
    <w:rsid w:val="0028714F"/>
    <w:rsid w:val="00290A5B"/>
    <w:rsid w:val="002950C1"/>
    <w:rsid w:val="00295919"/>
    <w:rsid w:val="002A4138"/>
    <w:rsid w:val="002A433A"/>
    <w:rsid w:val="002A4DFF"/>
    <w:rsid w:val="002A54B7"/>
    <w:rsid w:val="002B5858"/>
    <w:rsid w:val="002C2B63"/>
    <w:rsid w:val="002D79D9"/>
    <w:rsid w:val="002E1C61"/>
    <w:rsid w:val="002E5B89"/>
    <w:rsid w:val="002F1660"/>
    <w:rsid w:val="002F22A0"/>
    <w:rsid w:val="002F69F5"/>
    <w:rsid w:val="00300452"/>
    <w:rsid w:val="0031037D"/>
    <w:rsid w:val="00310D9A"/>
    <w:rsid w:val="00317246"/>
    <w:rsid w:val="0032063E"/>
    <w:rsid w:val="0032208F"/>
    <w:rsid w:val="00322F1E"/>
    <w:rsid w:val="00323D6C"/>
    <w:rsid w:val="00326AE1"/>
    <w:rsid w:val="00334CB9"/>
    <w:rsid w:val="003368B2"/>
    <w:rsid w:val="00345A3C"/>
    <w:rsid w:val="0035172A"/>
    <w:rsid w:val="00354266"/>
    <w:rsid w:val="003555A2"/>
    <w:rsid w:val="003678D6"/>
    <w:rsid w:val="00372E01"/>
    <w:rsid w:val="00373260"/>
    <w:rsid w:val="00376F0F"/>
    <w:rsid w:val="00377CE6"/>
    <w:rsid w:val="00381047"/>
    <w:rsid w:val="00382B25"/>
    <w:rsid w:val="00382DE5"/>
    <w:rsid w:val="00383330"/>
    <w:rsid w:val="003833FB"/>
    <w:rsid w:val="00384743"/>
    <w:rsid w:val="003939EE"/>
    <w:rsid w:val="003A3A24"/>
    <w:rsid w:val="003B1551"/>
    <w:rsid w:val="003B59AB"/>
    <w:rsid w:val="003B5F05"/>
    <w:rsid w:val="003B5FC3"/>
    <w:rsid w:val="003B6FF7"/>
    <w:rsid w:val="003C1455"/>
    <w:rsid w:val="003C1B78"/>
    <w:rsid w:val="003C24AE"/>
    <w:rsid w:val="003C58FA"/>
    <w:rsid w:val="003C6684"/>
    <w:rsid w:val="003D057B"/>
    <w:rsid w:val="003D0B06"/>
    <w:rsid w:val="003D0FEA"/>
    <w:rsid w:val="003D167A"/>
    <w:rsid w:val="003D1C30"/>
    <w:rsid w:val="003D23CD"/>
    <w:rsid w:val="003D6E72"/>
    <w:rsid w:val="003E3907"/>
    <w:rsid w:val="003E796A"/>
    <w:rsid w:val="003F022C"/>
    <w:rsid w:val="003F4B60"/>
    <w:rsid w:val="003F5097"/>
    <w:rsid w:val="003F7BBD"/>
    <w:rsid w:val="004141EF"/>
    <w:rsid w:val="004161FB"/>
    <w:rsid w:val="00416F73"/>
    <w:rsid w:val="00421CE4"/>
    <w:rsid w:val="004259D1"/>
    <w:rsid w:val="0042792A"/>
    <w:rsid w:val="00432023"/>
    <w:rsid w:val="0043242D"/>
    <w:rsid w:val="00432911"/>
    <w:rsid w:val="004345A0"/>
    <w:rsid w:val="00441768"/>
    <w:rsid w:val="004429D4"/>
    <w:rsid w:val="00447703"/>
    <w:rsid w:val="00450C10"/>
    <w:rsid w:val="004554EB"/>
    <w:rsid w:val="00460800"/>
    <w:rsid w:val="004611F7"/>
    <w:rsid w:val="00461BC7"/>
    <w:rsid w:val="004644C8"/>
    <w:rsid w:val="00465AB8"/>
    <w:rsid w:val="004805C6"/>
    <w:rsid w:val="00482E5E"/>
    <w:rsid w:val="00487515"/>
    <w:rsid w:val="00487CC9"/>
    <w:rsid w:val="00497C9E"/>
    <w:rsid w:val="004A0832"/>
    <w:rsid w:val="004A0E52"/>
    <w:rsid w:val="004A1A24"/>
    <w:rsid w:val="004A39C3"/>
    <w:rsid w:val="004B2F3A"/>
    <w:rsid w:val="004B44FB"/>
    <w:rsid w:val="004B58BA"/>
    <w:rsid w:val="004B5D54"/>
    <w:rsid w:val="004C5756"/>
    <w:rsid w:val="004C771C"/>
    <w:rsid w:val="004D238E"/>
    <w:rsid w:val="004D5119"/>
    <w:rsid w:val="004D5B9E"/>
    <w:rsid w:val="004E03B0"/>
    <w:rsid w:val="004E1E61"/>
    <w:rsid w:val="004E2D1D"/>
    <w:rsid w:val="005047ED"/>
    <w:rsid w:val="00504DAB"/>
    <w:rsid w:val="00505249"/>
    <w:rsid w:val="00507796"/>
    <w:rsid w:val="0051240A"/>
    <w:rsid w:val="00522F0D"/>
    <w:rsid w:val="0052689C"/>
    <w:rsid w:val="00531BA8"/>
    <w:rsid w:val="005353A0"/>
    <w:rsid w:val="00536C82"/>
    <w:rsid w:val="00541194"/>
    <w:rsid w:val="005419A1"/>
    <w:rsid w:val="005427FC"/>
    <w:rsid w:val="00547870"/>
    <w:rsid w:val="00554CAE"/>
    <w:rsid w:val="00555B9B"/>
    <w:rsid w:val="0056179C"/>
    <w:rsid w:val="00562339"/>
    <w:rsid w:val="005623FB"/>
    <w:rsid w:val="005630A4"/>
    <w:rsid w:val="00567C26"/>
    <w:rsid w:val="00573315"/>
    <w:rsid w:val="00573937"/>
    <w:rsid w:val="005816D7"/>
    <w:rsid w:val="005817B8"/>
    <w:rsid w:val="005869C4"/>
    <w:rsid w:val="00586E33"/>
    <w:rsid w:val="00591C65"/>
    <w:rsid w:val="005921D9"/>
    <w:rsid w:val="00596B95"/>
    <w:rsid w:val="00597912"/>
    <w:rsid w:val="005A1C1D"/>
    <w:rsid w:val="005A3E39"/>
    <w:rsid w:val="005A6E12"/>
    <w:rsid w:val="005B2174"/>
    <w:rsid w:val="005B25FD"/>
    <w:rsid w:val="005B302E"/>
    <w:rsid w:val="005B6ECA"/>
    <w:rsid w:val="005C06DE"/>
    <w:rsid w:val="005C1EFF"/>
    <w:rsid w:val="005C36DB"/>
    <w:rsid w:val="005C3F9E"/>
    <w:rsid w:val="005C6F9F"/>
    <w:rsid w:val="005C79B8"/>
    <w:rsid w:val="005C7CE5"/>
    <w:rsid w:val="005D40C6"/>
    <w:rsid w:val="005D4A18"/>
    <w:rsid w:val="005E139F"/>
    <w:rsid w:val="005E6CE3"/>
    <w:rsid w:val="005F4BA3"/>
    <w:rsid w:val="005F7E34"/>
    <w:rsid w:val="006036C6"/>
    <w:rsid w:val="0060680B"/>
    <w:rsid w:val="00606DA7"/>
    <w:rsid w:val="00607160"/>
    <w:rsid w:val="00607D0F"/>
    <w:rsid w:val="00610F22"/>
    <w:rsid w:val="00611BC8"/>
    <w:rsid w:val="00620749"/>
    <w:rsid w:val="00621B7B"/>
    <w:rsid w:val="006221A2"/>
    <w:rsid w:val="006242EF"/>
    <w:rsid w:val="00630852"/>
    <w:rsid w:val="00631576"/>
    <w:rsid w:val="0064077D"/>
    <w:rsid w:val="00642AD4"/>
    <w:rsid w:val="00645955"/>
    <w:rsid w:val="006459F6"/>
    <w:rsid w:val="006473ED"/>
    <w:rsid w:val="00650B74"/>
    <w:rsid w:val="0065152F"/>
    <w:rsid w:val="00651734"/>
    <w:rsid w:val="00653341"/>
    <w:rsid w:val="006617D4"/>
    <w:rsid w:val="006665F4"/>
    <w:rsid w:val="00676DDC"/>
    <w:rsid w:val="00680FAE"/>
    <w:rsid w:val="00696126"/>
    <w:rsid w:val="006A1084"/>
    <w:rsid w:val="006A2B8A"/>
    <w:rsid w:val="006A2ECE"/>
    <w:rsid w:val="006A31F6"/>
    <w:rsid w:val="006B7C7D"/>
    <w:rsid w:val="006C3BFB"/>
    <w:rsid w:val="006C57E0"/>
    <w:rsid w:val="006C7CF2"/>
    <w:rsid w:val="006D00D5"/>
    <w:rsid w:val="006D5282"/>
    <w:rsid w:val="006D62C3"/>
    <w:rsid w:val="006D63C5"/>
    <w:rsid w:val="006E3E9D"/>
    <w:rsid w:val="006E62BE"/>
    <w:rsid w:val="006F2F0F"/>
    <w:rsid w:val="006F3ED3"/>
    <w:rsid w:val="006F432F"/>
    <w:rsid w:val="007006E9"/>
    <w:rsid w:val="007122DA"/>
    <w:rsid w:val="00713605"/>
    <w:rsid w:val="00720144"/>
    <w:rsid w:val="007242C9"/>
    <w:rsid w:val="00725691"/>
    <w:rsid w:val="00732B5A"/>
    <w:rsid w:val="00732D97"/>
    <w:rsid w:val="00741A06"/>
    <w:rsid w:val="007442C6"/>
    <w:rsid w:val="00744B0D"/>
    <w:rsid w:val="007555CB"/>
    <w:rsid w:val="00760E9C"/>
    <w:rsid w:val="00761003"/>
    <w:rsid w:val="00766313"/>
    <w:rsid w:val="00770829"/>
    <w:rsid w:val="007726B1"/>
    <w:rsid w:val="00773A46"/>
    <w:rsid w:val="00780761"/>
    <w:rsid w:val="0078247F"/>
    <w:rsid w:val="00784F43"/>
    <w:rsid w:val="00790FE5"/>
    <w:rsid w:val="007911B4"/>
    <w:rsid w:val="007919F3"/>
    <w:rsid w:val="0079671E"/>
    <w:rsid w:val="00797283"/>
    <w:rsid w:val="0079728F"/>
    <w:rsid w:val="00797506"/>
    <w:rsid w:val="007A022F"/>
    <w:rsid w:val="007A04F7"/>
    <w:rsid w:val="007A2054"/>
    <w:rsid w:val="007A748A"/>
    <w:rsid w:val="007B35E3"/>
    <w:rsid w:val="007B66D4"/>
    <w:rsid w:val="007C2593"/>
    <w:rsid w:val="007C2E2B"/>
    <w:rsid w:val="007C5771"/>
    <w:rsid w:val="007D17A1"/>
    <w:rsid w:val="007D51FC"/>
    <w:rsid w:val="007D58BC"/>
    <w:rsid w:val="007E0DE8"/>
    <w:rsid w:val="007E219B"/>
    <w:rsid w:val="007E2B3E"/>
    <w:rsid w:val="007E4A51"/>
    <w:rsid w:val="007F0337"/>
    <w:rsid w:val="007F3EB2"/>
    <w:rsid w:val="007F7C00"/>
    <w:rsid w:val="00802AB9"/>
    <w:rsid w:val="008223A5"/>
    <w:rsid w:val="00823B3A"/>
    <w:rsid w:val="008263E6"/>
    <w:rsid w:val="0082671F"/>
    <w:rsid w:val="0082739B"/>
    <w:rsid w:val="00832DC7"/>
    <w:rsid w:val="008331EA"/>
    <w:rsid w:val="008361D5"/>
    <w:rsid w:val="0083716E"/>
    <w:rsid w:val="008372F2"/>
    <w:rsid w:val="008453E5"/>
    <w:rsid w:val="00850418"/>
    <w:rsid w:val="0085067F"/>
    <w:rsid w:val="00852442"/>
    <w:rsid w:val="008542DF"/>
    <w:rsid w:val="00866CAC"/>
    <w:rsid w:val="0086748F"/>
    <w:rsid w:val="00873577"/>
    <w:rsid w:val="00873C65"/>
    <w:rsid w:val="008757CC"/>
    <w:rsid w:val="0087633F"/>
    <w:rsid w:val="008768E1"/>
    <w:rsid w:val="00876FE7"/>
    <w:rsid w:val="00881B00"/>
    <w:rsid w:val="008838D1"/>
    <w:rsid w:val="008912A2"/>
    <w:rsid w:val="0089487F"/>
    <w:rsid w:val="0089704C"/>
    <w:rsid w:val="008979EA"/>
    <w:rsid w:val="008A3253"/>
    <w:rsid w:val="008A4E35"/>
    <w:rsid w:val="008A5CD5"/>
    <w:rsid w:val="008A6E48"/>
    <w:rsid w:val="008B14D0"/>
    <w:rsid w:val="008B6AF1"/>
    <w:rsid w:val="008B71D3"/>
    <w:rsid w:val="008C0176"/>
    <w:rsid w:val="008C6F12"/>
    <w:rsid w:val="008D0D90"/>
    <w:rsid w:val="008D2523"/>
    <w:rsid w:val="008D464A"/>
    <w:rsid w:val="008D5AF6"/>
    <w:rsid w:val="008D5D0F"/>
    <w:rsid w:val="008D65C1"/>
    <w:rsid w:val="008D670B"/>
    <w:rsid w:val="008E102B"/>
    <w:rsid w:val="008E2C3F"/>
    <w:rsid w:val="008E3FDC"/>
    <w:rsid w:val="008F6032"/>
    <w:rsid w:val="0090271C"/>
    <w:rsid w:val="0090472D"/>
    <w:rsid w:val="00911471"/>
    <w:rsid w:val="00911483"/>
    <w:rsid w:val="00916B7F"/>
    <w:rsid w:val="009258B0"/>
    <w:rsid w:val="00930628"/>
    <w:rsid w:val="00930672"/>
    <w:rsid w:val="00933174"/>
    <w:rsid w:val="00944F8A"/>
    <w:rsid w:val="00946620"/>
    <w:rsid w:val="0094789D"/>
    <w:rsid w:val="00951421"/>
    <w:rsid w:val="00953BBF"/>
    <w:rsid w:val="009569D7"/>
    <w:rsid w:val="0095748D"/>
    <w:rsid w:val="00971A8B"/>
    <w:rsid w:val="0098126C"/>
    <w:rsid w:val="00983E07"/>
    <w:rsid w:val="009859E1"/>
    <w:rsid w:val="00987489"/>
    <w:rsid w:val="00990C5F"/>
    <w:rsid w:val="00991ED3"/>
    <w:rsid w:val="00996441"/>
    <w:rsid w:val="009A2B28"/>
    <w:rsid w:val="009A573E"/>
    <w:rsid w:val="009B3DED"/>
    <w:rsid w:val="009B3F5A"/>
    <w:rsid w:val="009B44D9"/>
    <w:rsid w:val="009B4590"/>
    <w:rsid w:val="009C4A6E"/>
    <w:rsid w:val="009C6662"/>
    <w:rsid w:val="009C775F"/>
    <w:rsid w:val="009D0D3F"/>
    <w:rsid w:val="009D17F8"/>
    <w:rsid w:val="009D56E6"/>
    <w:rsid w:val="009D5847"/>
    <w:rsid w:val="009D58AA"/>
    <w:rsid w:val="009D761A"/>
    <w:rsid w:val="009D7C92"/>
    <w:rsid w:val="009E1FDA"/>
    <w:rsid w:val="009E453E"/>
    <w:rsid w:val="009E7EB0"/>
    <w:rsid w:val="009F4D23"/>
    <w:rsid w:val="00A03F29"/>
    <w:rsid w:val="00A06F0F"/>
    <w:rsid w:val="00A11715"/>
    <w:rsid w:val="00A13486"/>
    <w:rsid w:val="00A1568C"/>
    <w:rsid w:val="00A15B28"/>
    <w:rsid w:val="00A16C9E"/>
    <w:rsid w:val="00A20994"/>
    <w:rsid w:val="00A232CF"/>
    <w:rsid w:val="00A24B5C"/>
    <w:rsid w:val="00A278E3"/>
    <w:rsid w:val="00A34A94"/>
    <w:rsid w:val="00A37D16"/>
    <w:rsid w:val="00A4477A"/>
    <w:rsid w:val="00A450AB"/>
    <w:rsid w:val="00A50E85"/>
    <w:rsid w:val="00A515DE"/>
    <w:rsid w:val="00A52306"/>
    <w:rsid w:val="00A56EEF"/>
    <w:rsid w:val="00A60046"/>
    <w:rsid w:val="00A609E2"/>
    <w:rsid w:val="00A613D2"/>
    <w:rsid w:val="00A67326"/>
    <w:rsid w:val="00A7167C"/>
    <w:rsid w:val="00A71E18"/>
    <w:rsid w:val="00A73141"/>
    <w:rsid w:val="00A82463"/>
    <w:rsid w:val="00AA1340"/>
    <w:rsid w:val="00AA214B"/>
    <w:rsid w:val="00AB0AF1"/>
    <w:rsid w:val="00AB18DB"/>
    <w:rsid w:val="00AC3B0C"/>
    <w:rsid w:val="00AC450A"/>
    <w:rsid w:val="00AC4D96"/>
    <w:rsid w:val="00AD04AB"/>
    <w:rsid w:val="00AD1F12"/>
    <w:rsid w:val="00AD50D1"/>
    <w:rsid w:val="00AD5583"/>
    <w:rsid w:val="00AD71AC"/>
    <w:rsid w:val="00AE19EC"/>
    <w:rsid w:val="00AE2FCD"/>
    <w:rsid w:val="00AE337E"/>
    <w:rsid w:val="00AE3C7D"/>
    <w:rsid w:val="00AE6812"/>
    <w:rsid w:val="00AE73E0"/>
    <w:rsid w:val="00AF0E15"/>
    <w:rsid w:val="00AF1BF4"/>
    <w:rsid w:val="00AF2358"/>
    <w:rsid w:val="00AF7F79"/>
    <w:rsid w:val="00B0338D"/>
    <w:rsid w:val="00B05977"/>
    <w:rsid w:val="00B12F7C"/>
    <w:rsid w:val="00B143D4"/>
    <w:rsid w:val="00B17E82"/>
    <w:rsid w:val="00B20B22"/>
    <w:rsid w:val="00B20E7C"/>
    <w:rsid w:val="00B220DA"/>
    <w:rsid w:val="00B23CE4"/>
    <w:rsid w:val="00B269B3"/>
    <w:rsid w:val="00B317CC"/>
    <w:rsid w:val="00B33EE9"/>
    <w:rsid w:val="00B4675E"/>
    <w:rsid w:val="00B5663A"/>
    <w:rsid w:val="00B64B3F"/>
    <w:rsid w:val="00B6509D"/>
    <w:rsid w:val="00B65B59"/>
    <w:rsid w:val="00B6748C"/>
    <w:rsid w:val="00B6776E"/>
    <w:rsid w:val="00B722FB"/>
    <w:rsid w:val="00B73DB2"/>
    <w:rsid w:val="00B74B3A"/>
    <w:rsid w:val="00B7563D"/>
    <w:rsid w:val="00B77243"/>
    <w:rsid w:val="00B8088A"/>
    <w:rsid w:val="00B8269F"/>
    <w:rsid w:val="00B859D3"/>
    <w:rsid w:val="00B92216"/>
    <w:rsid w:val="00B97F0D"/>
    <w:rsid w:val="00BA10C4"/>
    <w:rsid w:val="00BA64D9"/>
    <w:rsid w:val="00BB0C22"/>
    <w:rsid w:val="00BB1F5F"/>
    <w:rsid w:val="00BB3924"/>
    <w:rsid w:val="00BB61ED"/>
    <w:rsid w:val="00BC079B"/>
    <w:rsid w:val="00BC1451"/>
    <w:rsid w:val="00BC1E44"/>
    <w:rsid w:val="00BC342A"/>
    <w:rsid w:val="00BC3E1B"/>
    <w:rsid w:val="00BC5D79"/>
    <w:rsid w:val="00BC6964"/>
    <w:rsid w:val="00BD35C1"/>
    <w:rsid w:val="00BD5013"/>
    <w:rsid w:val="00BE0908"/>
    <w:rsid w:val="00BE0DC7"/>
    <w:rsid w:val="00BE4C58"/>
    <w:rsid w:val="00BE6DD3"/>
    <w:rsid w:val="00BF2D86"/>
    <w:rsid w:val="00BF30D9"/>
    <w:rsid w:val="00C02000"/>
    <w:rsid w:val="00C06BB8"/>
    <w:rsid w:val="00C20579"/>
    <w:rsid w:val="00C260DD"/>
    <w:rsid w:val="00C30413"/>
    <w:rsid w:val="00C31070"/>
    <w:rsid w:val="00C33793"/>
    <w:rsid w:val="00C33B68"/>
    <w:rsid w:val="00C34162"/>
    <w:rsid w:val="00C3791D"/>
    <w:rsid w:val="00C4181B"/>
    <w:rsid w:val="00C419EC"/>
    <w:rsid w:val="00C43E6A"/>
    <w:rsid w:val="00C44177"/>
    <w:rsid w:val="00C44B7D"/>
    <w:rsid w:val="00C464C2"/>
    <w:rsid w:val="00C4681E"/>
    <w:rsid w:val="00C55446"/>
    <w:rsid w:val="00C63EB9"/>
    <w:rsid w:val="00C64BF4"/>
    <w:rsid w:val="00C65C6D"/>
    <w:rsid w:val="00C667AA"/>
    <w:rsid w:val="00C6796B"/>
    <w:rsid w:val="00C70CE0"/>
    <w:rsid w:val="00C74EFF"/>
    <w:rsid w:val="00C7509D"/>
    <w:rsid w:val="00C77AB8"/>
    <w:rsid w:val="00C77C33"/>
    <w:rsid w:val="00C80026"/>
    <w:rsid w:val="00C81E0E"/>
    <w:rsid w:val="00C833A8"/>
    <w:rsid w:val="00C83DD5"/>
    <w:rsid w:val="00C84293"/>
    <w:rsid w:val="00C84B4A"/>
    <w:rsid w:val="00C907DE"/>
    <w:rsid w:val="00C93192"/>
    <w:rsid w:val="00C9352D"/>
    <w:rsid w:val="00C95FCA"/>
    <w:rsid w:val="00CA16C9"/>
    <w:rsid w:val="00CA19EC"/>
    <w:rsid w:val="00CA7115"/>
    <w:rsid w:val="00CB1E73"/>
    <w:rsid w:val="00CB20B5"/>
    <w:rsid w:val="00CB3BFF"/>
    <w:rsid w:val="00CB40F8"/>
    <w:rsid w:val="00CB5F39"/>
    <w:rsid w:val="00CC0E44"/>
    <w:rsid w:val="00CC17AB"/>
    <w:rsid w:val="00CC2ED2"/>
    <w:rsid w:val="00CD18C8"/>
    <w:rsid w:val="00CD197C"/>
    <w:rsid w:val="00CD2BF3"/>
    <w:rsid w:val="00CD777C"/>
    <w:rsid w:val="00CE20F3"/>
    <w:rsid w:val="00CE4152"/>
    <w:rsid w:val="00CE4CB9"/>
    <w:rsid w:val="00CE5E84"/>
    <w:rsid w:val="00CE71D6"/>
    <w:rsid w:val="00CF58C5"/>
    <w:rsid w:val="00CF69AD"/>
    <w:rsid w:val="00D01287"/>
    <w:rsid w:val="00D02CBE"/>
    <w:rsid w:val="00D05F3D"/>
    <w:rsid w:val="00D0749C"/>
    <w:rsid w:val="00D103E1"/>
    <w:rsid w:val="00D108D8"/>
    <w:rsid w:val="00D1118A"/>
    <w:rsid w:val="00D11792"/>
    <w:rsid w:val="00D1569E"/>
    <w:rsid w:val="00D15A2C"/>
    <w:rsid w:val="00D15DEE"/>
    <w:rsid w:val="00D16CB9"/>
    <w:rsid w:val="00D1726F"/>
    <w:rsid w:val="00D17BB4"/>
    <w:rsid w:val="00D26FCE"/>
    <w:rsid w:val="00D32988"/>
    <w:rsid w:val="00D343FA"/>
    <w:rsid w:val="00D3620D"/>
    <w:rsid w:val="00D4372F"/>
    <w:rsid w:val="00D45427"/>
    <w:rsid w:val="00D46DE5"/>
    <w:rsid w:val="00D50FDC"/>
    <w:rsid w:val="00D518F8"/>
    <w:rsid w:val="00D551F1"/>
    <w:rsid w:val="00D63623"/>
    <w:rsid w:val="00D677C7"/>
    <w:rsid w:val="00D75395"/>
    <w:rsid w:val="00D77238"/>
    <w:rsid w:val="00D805A3"/>
    <w:rsid w:val="00D818E3"/>
    <w:rsid w:val="00D83C5F"/>
    <w:rsid w:val="00D85C86"/>
    <w:rsid w:val="00D87A74"/>
    <w:rsid w:val="00D956A3"/>
    <w:rsid w:val="00DB10EC"/>
    <w:rsid w:val="00DB2FE1"/>
    <w:rsid w:val="00DB5A2B"/>
    <w:rsid w:val="00DC3787"/>
    <w:rsid w:val="00DD1847"/>
    <w:rsid w:val="00DD3C69"/>
    <w:rsid w:val="00DE0760"/>
    <w:rsid w:val="00DE2757"/>
    <w:rsid w:val="00DE30EE"/>
    <w:rsid w:val="00DE3449"/>
    <w:rsid w:val="00DE5400"/>
    <w:rsid w:val="00DF348F"/>
    <w:rsid w:val="00DF566C"/>
    <w:rsid w:val="00DF5913"/>
    <w:rsid w:val="00DF6058"/>
    <w:rsid w:val="00E02C69"/>
    <w:rsid w:val="00E063ED"/>
    <w:rsid w:val="00E23820"/>
    <w:rsid w:val="00E24D3D"/>
    <w:rsid w:val="00E26E49"/>
    <w:rsid w:val="00E27CE5"/>
    <w:rsid w:val="00E313DD"/>
    <w:rsid w:val="00E341D7"/>
    <w:rsid w:val="00E44E0D"/>
    <w:rsid w:val="00E475B4"/>
    <w:rsid w:val="00E52EAD"/>
    <w:rsid w:val="00E534E8"/>
    <w:rsid w:val="00E5671A"/>
    <w:rsid w:val="00E57B51"/>
    <w:rsid w:val="00E60111"/>
    <w:rsid w:val="00E60929"/>
    <w:rsid w:val="00E61F78"/>
    <w:rsid w:val="00E703DC"/>
    <w:rsid w:val="00E8057C"/>
    <w:rsid w:val="00E867C1"/>
    <w:rsid w:val="00E87CC6"/>
    <w:rsid w:val="00E9534C"/>
    <w:rsid w:val="00EA3EBE"/>
    <w:rsid w:val="00EA67CE"/>
    <w:rsid w:val="00EA7B4D"/>
    <w:rsid w:val="00EA7C70"/>
    <w:rsid w:val="00EA7DDE"/>
    <w:rsid w:val="00EB25B0"/>
    <w:rsid w:val="00EC29A0"/>
    <w:rsid w:val="00EF1094"/>
    <w:rsid w:val="00EF2729"/>
    <w:rsid w:val="00EF6AA9"/>
    <w:rsid w:val="00F013D6"/>
    <w:rsid w:val="00F02075"/>
    <w:rsid w:val="00F049FC"/>
    <w:rsid w:val="00F06A7C"/>
    <w:rsid w:val="00F100D4"/>
    <w:rsid w:val="00F110C4"/>
    <w:rsid w:val="00F11153"/>
    <w:rsid w:val="00F1358A"/>
    <w:rsid w:val="00F20D63"/>
    <w:rsid w:val="00F21064"/>
    <w:rsid w:val="00F21FD6"/>
    <w:rsid w:val="00F34DDD"/>
    <w:rsid w:val="00F36480"/>
    <w:rsid w:val="00F42417"/>
    <w:rsid w:val="00F4466E"/>
    <w:rsid w:val="00F44A25"/>
    <w:rsid w:val="00F45FDE"/>
    <w:rsid w:val="00F4659C"/>
    <w:rsid w:val="00F51DFA"/>
    <w:rsid w:val="00F540B1"/>
    <w:rsid w:val="00F54E23"/>
    <w:rsid w:val="00F5621E"/>
    <w:rsid w:val="00F645B7"/>
    <w:rsid w:val="00F703D1"/>
    <w:rsid w:val="00F709EE"/>
    <w:rsid w:val="00F72622"/>
    <w:rsid w:val="00F74C19"/>
    <w:rsid w:val="00F75D83"/>
    <w:rsid w:val="00F779C7"/>
    <w:rsid w:val="00F80333"/>
    <w:rsid w:val="00F81CDA"/>
    <w:rsid w:val="00F87E8F"/>
    <w:rsid w:val="00F94F46"/>
    <w:rsid w:val="00FA3AE6"/>
    <w:rsid w:val="00FA3E29"/>
    <w:rsid w:val="00FA51F6"/>
    <w:rsid w:val="00FC51C9"/>
    <w:rsid w:val="00FC59A0"/>
    <w:rsid w:val="00FE0662"/>
    <w:rsid w:val="00FE0B25"/>
    <w:rsid w:val="00FE0D7C"/>
    <w:rsid w:val="00FE12E0"/>
    <w:rsid w:val="00FE1F0B"/>
    <w:rsid w:val="00FE23CF"/>
    <w:rsid w:val="00FE3DAE"/>
    <w:rsid w:val="00FE416A"/>
    <w:rsid w:val="00FE4BD8"/>
    <w:rsid w:val="00FE6892"/>
    <w:rsid w:val="00FE7734"/>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DF348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93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biblioteca.cenicafe.org/handle/10778/4256"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tolima.gov.co/images/tolima/cifras-y-estadisticas/Dolor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igac.gov.co/es/contenido/areas-estrategicas/agrologia/laboratorio-nacional-de-suel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2909</TotalTime>
  <Pages>13</Pages>
  <Words>2513</Words>
  <Characters>13822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717</cp:revision>
  <dcterms:created xsi:type="dcterms:W3CDTF">2023-09-24T14:09:00Z</dcterms:created>
  <dcterms:modified xsi:type="dcterms:W3CDTF">2024-01-17T13:14:00Z</dcterms:modified>
</cp:coreProperties>
</file>