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ED10C" w14:textId="3C7AD50D" w:rsidR="001A1065" w:rsidRDefault="00BE0908" w:rsidP="00FF2F5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LEVANTAMIENTO</w:t>
      </w:r>
      <w:r w:rsidR="009B3DED">
        <w:rPr>
          <w:rFonts w:ascii="Times New Roman" w:eastAsia="Times New Roman" w:hAnsi="Times New Roman" w:cs="Times New Roman"/>
          <w:b/>
          <w:sz w:val="24"/>
          <w:szCs w:val="24"/>
        </w:rPr>
        <w:t xml:space="preserve"> DE SUELO</w:t>
      </w:r>
      <w:r>
        <w:rPr>
          <w:rFonts w:ascii="Times New Roman" w:eastAsia="Times New Roman" w:hAnsi="Times New Roman" w:cs="Times New Roman"/>
          <w:b/>
          <w:sz w:val="24"/>
          <w:szCs w:val="24"/>
        </w:rPr>
        <w:t>S</w:t>
      </w:r>
      <w:r w:rsidR="000224ED">
        <w:rPr>
          <w:rFonts w:ascii="Times New Roman" w:eastAsia="Times New Roman" w:hAnsi="Times New Roman" w:cs="Times New Roman"/>
          <w:b/>
          <w:sz w:val="24"/>
          <w:szCs w:val="24"/>
        </w:rPr>
        <w:t xml:space="preserve"> EN LA FINCA </w:t>
      </w:r>
      <w:r w:rsidR="00174C36">
        <w:rPr>
          <w:rFonts w:ascii="Times New Roman" w:eastAsia="Times New Roman" w:hAnsi="Times New Roman" w:cs="Times New Roman"/>
          <w:b/>
          <w:sz w:val="24"/>
          <w:szCs w:val="24"/>
        </w:rPr>
        <w:t xml:space="preserve">EL NOGAL </w:t>
      </w:r>
      <w:r w:rsidR="00FF2F54">
        <w:rPr>
          <w:rFonts w:ascii="Times New Roman" w:eastAsia="Times New Roman" w:hAnsi="Times New Roman" w:cs="Times New Roman"/>
          <w:b/>
          <w:sz w:val="24"/>
          <w:szCs w:val="24"/>
        </w:rPr>
        <w:t>DEL MUNICIPIO DE</w:t>
      </w:r>
      <w:r w:rsidR="000224ED">
        <w:rPr>
          <w:rFonts w:ascii="Times New Roman" w:eastAsia="Times New Roman" w:hAnsi="Times New Roman" w:cs="Times New Roman"/>
          <w:b/>
          <w:sz w:val="24"/>
          <w:szCs w:val="24"/>
        </w:rPr>
        <w:t xml:space="preserve"> DOLORES TOLIMA</w:t>
      </w:r>
      <w:r w:rsidR="00933174">
        <w:rPr>
          <w:rFonts w:ascii="Times New Roman" w:eastAsia="Times New Roman" w:hAnsi="Times New Roman" w:cs="Times New Roman"/>
          <w:b/>
          <w:sz w:val="24"/>
          <w:szCs w:val="24"/>
        </w:rPr>
        <w:t xml:space="preserve"> BAJO UN ENFOQUE ETNOEDAFOLÓGICO</w:t>
      </w:r>
      <w:r>
        <w:rPr>
          <w:rFonts w:ascii="Times New Roman" w:eastAsia="Times New Roman" w:hAnsi="Times New Roman" w:cs="Times New Roman"/>
          <w:b/>
          <w:sz w:val="24"/>
          <w:szCs w:val="24"/>
        </w:rPr>
        <w:t>.</w:t>
      </w:r>
    </w:p>
    <w:p w14:paraId="6C14D6ED" w14:textId="77777777" w:rsidR="003B5F05" w:rsidRDefault="003B5F05" w:rsidP="00FF2F54">
      <w:pPr>
        <w:jc w:val="center"/>
        <w:rPr>
          <w:rFonts w:ascii="Times New Roman" w:eastAsia="Times New Roman" w:hAnsi="Times New Roman" w:cs="Times New Roman"/>
          <w:b/>
          <w:sz w:val="24"/>
          <w:szCs w:val="24"/>
        </w:rPr>
      </w:pPr>
    </w:p>
    <w:p w14:paraId="52AE4D3F" w14:textId="77777777" w:rsidR="007A04F7" w:rsidRDefault="007A04F7" w:rsidP="00FF2F54">
      <w:pPr>
        <w:jc w:val="center"/>
        <w:rPr>
          <w:rFonts w:ascii="Times New Roman" w:eastAsia="Times New Roman" w:hAnsi="Times New Roman" w:cs="Times New Roman"/>
          <w:b/>
          <w:sz w:val="24"/>
          <w:szCs w:val="24"/>
        </w:rPr>
      </w:pPr>
    </w:p>
    <w:p w14:paraId="4CF4139F" w14:textId="77777777" w:rsidR="007A04F7" w:rsidRDefault="007A04F7" w:rsidP="00FF2F54">
      <w:pPr>
        <w:jc w:val="center"/>
        <w:rPr>
          <w:rFonts w:ascii="Times New Roman" w:eastAsia="Times New Roman" w:hAnsi="Times New Roman" w:cs="Times New Roman"/>
          <w:b/>
          <w:sz w:val="24"/>
          <w:szCs w:val="24"/>
        </w:rPr>
      </w:pPr>
    </w:p>
    <w:p w14:paraId="190BC791" w14:textId="77777777" w:rsidR="00EA3EBE" w:rsidRDefault="00EA3EBE" w:rsidP="00FF2F54">
      <w:pPr>
        <w:jc w:val="center"/>
        <w:rPr>
          <w:rFonts w:ascii="Times New Roman" w:eastAsia="Times New Roman" w:hAnsi="Times New Roman" w:cs="Times New Roman"/>
          <w:b/>
          <w:sz w:val="24"/>
          <w:szCs w:val="24"/>
        </w:rPr>
      </w:pPr>
    </w:p>
    <w:p w14:paraId="2A2FAA71" w14:textId="77777777" w:rsidR="006D63C5" w:rsidRDefault="006D63C5" w:rsidP="00FF2F54">
      <w:pPr>
        <w:jc w:val="center"/>
        <w:rPr>
          <w:rFonts w:ascii="Times New Roman" w:eastAsia="Times New Roman" w:hAnsi="Times New Roman" w:cs="Times New Roman"/>
          <w:b/>
          <w:sz w:val="24"/>
          <w:szCs w:val="24"/>
        </w:rPr>
      </w:pPr>
    </w:p>
    <w:p w14:paraId="02BC8B40" w14:textId="77777777" w:rsidR="006D63C5" w:rsidRDefault="006D63C5" w:rsidP="00FF2F54">
      <w:pPr>
        <w:jc w:val="center"/>
        <w:rPr>
          <w:rFonts w:ascii="Times New Roman" w:eastAsia="Times New Roman" w:hAnsi="Times New Roman" w:cs="Times New Roman"/>
          <w:b/>
          <w:sz w:val="24"/>
          <w:szCs w:val="24"/>
        </w:rPr>
      </w:pPr>
    </w:p>
    <w:p w14:paraId="4FCBC2E5" w14:textId="77777777" w:rsidR="006D63C5" w:rsidRDefault="006D63C5" w:rsidP="00FF2F54">
      <w:pPr>
        <w:jc w:val="center"/>
        <w:rPr>
          <w:rFonts w:ascii="Times New Roman" w:eastAsia="Times New Roman" w:hAnsi="Times New Roman" w:cs="Times New Roman"/>
          <w:b/>
          <w:sz w:val="24"/>
          <w:szCs w:val="24"/>
        </w:rPr>
      </w:pPr>
    </w:p>
    <w:p w14:paraId="568B9108" w14:textId="77777777" w:rsidR="00466B82" w:rsidRDefault="00466B82" w:rsidP="00FF2F54">
      <w:pPr>
        <w:jc w:val="center"/>
        <w:rPr>
          <w:rFonts w:ascii="Times New Roman" w:eastAsia="Times New Roman" w:hAnsi="Times New Roman" w:cs="Times New Roman"/>
          <w:b/>
          <w:sz w:val="24"/>
          <w:szCs w:val="24"/>
        </w:rPr>
      </w:pPr>
    </w:p>
    <w:p w14:paraId="4E8C503E" w14:textId="77777777" w:rsidR="006D63C5" w:rsidRDefault="006D63C5" w:rsidP="00FF2F54">
      <w:pPr>
        <w:jc w:val="center"/>
        <w:rPr>
          <w:rFonts w:ascii="Times New Roman" w:eastAsia="Times New Roman" w:hAnsi="Times New Roman" w:cs="Times New Roman"/>
          <w:b/>
          <w:sz w:val="24"/>
          <w:szCs w:val="24"/>
        </w:rPr>
      </w:pPr>
    </w:p>
    <w:p w14:paraId="180E19D5" w14:textId="77777777" w:rsidR="00C419EC" w:rsidRDefault="00C419EC" w:rsidP="00FF2F54">
      <w:pPr>
        <w:jc w:val="center"/>
        <w:rPr>
          <w:rFonts w:ascii="Times New Roman" w:eastAsia="Times New Roman" w:hAnsi="Times New Roman" w:cs="Times New Roman"/>
          <w:b/>
          <w:sz w:val="24"/>
          <w:szCs w:val="24"/>
        </w:rPr>
      </w:pPr>
    </w:p>
    <w:p w14:paraId="1DEED10D" w14:textId="23EC9EC1" w:rsidR="001A1065" w:rsidRDefault="003B5F0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Ela</w:t>
      </w:r>
      <w:r w:rsidR="00D05F3D">
        <w:rPr>
          <w:rFonts w:ascii="Times New Roman" w:eastAsia="Times New Roman" w:hAnsi="Times New Roman" w:cs="Times New Roman"/>
          <w:b/>
          <w:sz w:val="24"/>
          <w:szCs w:val="24"/>
        </w:rPr>
        <w:t xml:space="preserve">borado por: </w:t>
      </w:r>
      <w:r w:rsidR="00024FE9">
        <w:rPr>
          <w:rFonts w:ascii="Times New Roman" w:eastAsia="Times New Roman" w:hAnsi="Times New Roman" w:cs="Times New Roman"/>
          <w:b/>
          <w:sz w:val="24"/>
          <w:szCs w:val="24"/>
        </w:rPr>
        <w:t>Andrés Felipe Alcalá Zapata</w:t>
      </w:r>
    </w:p>
    <w:p w14:paraId="1DEED10E" w14:textId="77777777" w:rsidR="001A106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Estudiante de Ingeniería Agronómica</w:t>
      </w:r>
    </w:p>
    <w:p w14:paraId="667670D9" w14:textId="77777777" w:rsidR="0015550A" w:rsidRDefault="0015550A">
      <w:pPr>
        <w:jc w:val="center"/>
        <w:rPr>
          <w:rFonts w:ascii="Times New Roman" w:eastAsia="Times New Roman" w:hAnsi="Times New Roman" w:cs="Times New Roman"/>
          <w:b/>
          <w:sz w:val="24"/>
          <w:szCs w:val="24"/>
        </w:rPr>
      </w:pPr>
    </w:p>
    <w:p w14:paraId="2F5413D5" w14:textId="77777777" w:rsidR="0015550A" w:rsidRDefault="0015550A">
      <w:pPr>
        <w:jc w:val="center"/>
        <w:rPr>
          <w:rFonts w:ascii="Times New Roman" w:eastAsia="Times New Roman" w:hAnsi="Times New Roman" w:cs="Times New Roman"/>
          <w:b/>
          <w:sz w:val="24"/>
          <w:szCs w:val="24"/>
        </w:rPr>
      </w:pPr>
    </w:p>
    <w:p w14:paraId="04FD3069" w14:textId="77777777" w:rsidR="0015550A" w:rsidRDefault="0015550A">
      <w:pPr>
        <w:jc w:val="center"/>
        <w:rPr>
          <w:rFonts w:ascii="Times New Roman" w:eastAsia="Times New Roman" w:hAnsi="Times New Roman" w:cs="Times New Roman"/>
          <w:b/>
          <w:sz w:val="24"/>
          <w:szCs w:val="24"/>
        </w:rPr>
      </w:pPr>
    </w:p>
    <w:p w14:paraId="5583B90B" w14:textId="77777777" w:rsidR="0015550A" w:rsidRDefault="0015550A">
      <w:pPr>
        <w:jc w:val="center"/>
        <w:rPr>
          <w:rFonts w:ascii="Times New Roman" w:eastAsia="Times New Roman" w:hAnsi="Times New Roman" w:cs="Times New Roman"/>
          <w:b/>
          <w:sz w:val="24"/>
          <w:szCs w:val="24"/>
        </w:rPr>
      </w:pPr>
    </w:p>
    <w:p w14:paraId="027A283A" w14:textId="77777777" w:rsidR="0015550A" w:rsidRDefault="0015550A">
      <w:pPr>
        <w:jc w:val="center"/>
        <w:rPr>
          <w:rFonts w:ascii="Times New Roman" w:eastAsia="Times New Roman" w:hAnsi="Times New Roman" w:cs="Times New Roman"/>
          <w:b/>
          <w:sz w:val="24"/>
          <w:szCs w:val="24"/>
        </w:rPr>
      </w:pPr>
    </w:p>
    <w:p w14:paraId="15CC4415" w14:textId="77777777" w:rsidR="0015550A" w:rsidRDefault="0015550A">
      <w:pPr>
        <w:jc w:val="center"/>
        <w:rPr>
          <w:rFonts w:ascii="Times New Roman" w:eastAsia="Times New Roman" w:hAnsi="Times New Roman" w:cs="Times New Roman"/>
          <w:b/>
          <w:sz w:val="24"/>
          <w:szCs w:val="24"/>
        </w:rPr>
      </w:pPr>
    </w:p>
    <w:p w14:paraId="744FF770" w14:textId="77777777" w:rsidR="0015550A" w:rsidRDefault="0015550A">
      <w:pPr>
        <w:jc w:val="center"/>
        <w:rPr>
          <w:rFonts w:ascii="Times New Roman" w:eastAsia="Times New Roman" w:hAnsi="Times New Roman" w:cs="Times New Roman"/>
          <w:b/>
          <w:sz w:val="24"/>
          <w:szCs w:val="24"/>
        </w:rPr>
      </w:pPr>
    </w:p>
    <w:p w14:paraId="070545DF" w14:textId="77777777" w:rsidR="0015550A" w:rsidRDefault="0015550A">
      <w:pPr>
        <w:jc w:val="center"/>
        <w:rPr>
          <w:rFonts w:ascii="Times New Roman" w:eastAsia="Times New Roman" w:hAnsi="Times New Roman" w:cs="Times New Roman"/>
          <w:b/>
          <w:sz w:val="24"/>
          <w:szCs w:val="24"/>
        </w:rPr>
      </w:pPr>
    </w:p>
    <w:p w14:paraId="34298E70" w14:textId="77777777" w:rsidR="0015550A" w:rsidRDefault="0015550A" w:rsidP="006D63C5">
      <w:pPr>
        <w:rPr>
          <w:rFonts w:ascii="Times New Roman" w:eastAsia="Times New Roman" w:hAnsi="Times New Roman" w:cs="Times New Roman"/>
          <w:b/>
          <w:sz w:val="24"/>
          <w:szCs w:val="24"/>
        </w:rPr>
      </w:pPr>
    </w:p>
    <w:p w14:paraId="504D4D9D" w14:textId="77777777" w:rsidR="0082083C" w:rsidRDefault="0082083C" w:rsidP="006D63C5">
      <w:pPr>
        <w:rPr>
          <w:rFonts w:ascii="Times New Roman" w:eastAsia="Times New Roman" w:hAnsi="Times New Roman" w:cs="Times New Roman"/>
          <w:b/>
          <w:sz w:val="24"/>
          <w:szCs w:val="24"/>
        </w:rPr>
      </w:pPr>
    </w:p>
    <w:p w14:paraId="7EAA38DB" w14:textId="77777777" w:rsidR="0015550A" w:rsidRDefault="0015550A" w:rsidP="00BB7030">
      <w:pPr>
        <w:rPr>
          <w:rFonts w:ascii="Times New Roman" w:eastAsia="Times New Roman" w:hAnsi="Times New Roman" w:cs="Times New Roman"/>
          <w:b/>
          <w:sz w:val="24"/>
          <w:szCs w:val="24"/>
        </w:rPr>
      </w:pPr>
    </w:p>
    <w:p w14:paraId="679D12F0" w14:textId="77777777" w:rsidR="00FF1DEB" w:rsidRDefault="00FF1DEB">
      <w:pPr>
        <w:jc w:val="center"/>
        <w:rPr>
          <w:rFonts w:ascii="Times New Roman" w:eastAsia="Times New Roman" w:hAnsi="Times New Roman" w:cs="Times New Roman"/>
          <w:b/>
          <w:sz w:val="24"/>
          <w:szCs w:val="24"/>
        </w:rPr>
      </w:pPr>
    </w:p>
    <w:p w14:paraId="4C364F30" w14:textId="2C2EC229" w:rsidR="00EA3EBE" w:rsidRDefault="00EA3EB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Entregado al productor:</w:t>
      </w:r>
      <w:r w:rsidR="005C1EFF">
        <w:rPr>
          <w:rFonts w:ascii="Times New Roman" w:eastAsia="Times New Roman" w:hAnsi="Times New Roman" w:cs="Times New Roman"/>
          <w:b/>
          <w:sz w:val="24"/>
          <w:szCs w:val="24"/>
        </w:rPr>
        <w:t xml:space="preserve"> </w:t>
      </w:r>
      <w:r w:rsidR="00466B82">
        <w:rPr>
          <w:rFonts w:ascii="Times New Roman" w:eastAsia="Times New Roman" w:hAnsi="Times New Roman" w:cs="Times New Roman"/>
          <w:b/>
          <w:sz w:val="24"/>
          <w:szCs w:val="24"/>
        </w:rPr>
        <w:t>Benjamín Herrera</w:t>
      </w:r>
    </w:p>
    <w:p w14:paraId="1DEED10F" w14:textId="77777777" w:rsidR="001A106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Asociación Café Frutos del Bosque Dolores Tolima</w:t>
      </w:r>
    </w:p>
    <w:p w14:paraId="3D92E265" w14:textId="6958681D" w:rsidR="00C419EC" w:rsidRDefault="00000000" w:rsidP="00C419E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w:t>
      </w:r>
      <w:r w:rsidR="00F87D02">
        <w:rPr>
          <w:rFonts w:ascii="Times New Roman" w:eastAsia="Times New Roman" w:hAnsi="Times New Roman" w:cs="Times New Roman"/>
          <w:b/>
          <w:sz w:val="24"/>
          <w:szCs w:val="24"/>
        </w:rPr>
        <w:t>4</w:t>
      </w:r>
    </w:p>
    <w:p w14:paraId="1DEED113" w14:textId="72FBB670" w:rsidR="001A1065" w:rsidRDefault="006617D4" w:rsidP="00C419E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ÍNDICE</w:t>
      </w:r>
    </w:p>
    <w:sdt>
      <w:sdtPr>
        <w:rPr>
          <w:rFonts w:ascii="Calibri" w:eastAsia="Calibri" w:hAnsi="Calibri" w:cs="Calibri"/>
          <w:color w:val="auto"/>
          <w:sz w:val="22"/>
          <w:szCs w:val="22"/>
          <w:lang w:val="es-ES"/>
        </w:rPr>
        <w:id w:val="-1170470982"/>
        <w:docPartObj>
          <w:docPartGallery w:val="Table of Contents"/>
          <w:docPartUnique/>
        </w:docPartObj>
      </w:sdtPr>
      <w:sdtEndPr>
        <w:rPr>
          <w:b/>
          <w:bCs/>
        </w:rPr>
      </w:sdtEndPr>
      <w:sdtContent>
        <w:p w14:paraId="7A00B9B9" w14:textId="4B73181E" w:rsidR="002F69F5" w:rsidRDefault="002F69F5">
          <w:pPr>
            <w:pStyle w:val="TtuloTDC"/>
          </w:pPr>
        </w:p>
        <w:p w14:paraId="37AB10D8" w14:textId="7B5A9531" w:rsidR="00C6441E" w:rsidRDefault="002F69F5">
          <w:pPr>
            <w:pStyle w:val="TDC1"/>
            <w:tabs>
              <w:tab w:val="right" w:leader="dot" w:pos="8828"/>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56056451" w:history="1">
            <w:r w:rsidR="00C6441E" w:rsidRPr="00F73F89">
              <w:rPr>
                <w:rStyle w:val="Hipervnculo"/>
                <w:rFonts w:ascii="Times New Roman" w:hAnsi="Times New Roman" w:cs="Times New Roman"/>
                <w:noProof/>
              </w:rPr>
              <w:t>GLOSARIO</w:t>
            </w:r>
            <w:r w:rsidR="00C6441E">
              <w:rPr>
                <w:noProof/>
                <w:webHidden/>
              </w:rPr>
              <w:tab/>
            </w:r>
            <w:r w:rsidR="00C6441E">
              <w:rPr>
                <w:noProof/>
                <w:webHidden/>
              </w:rPr>
              <w:fldChar w:fldCharType="begin"/>
            </w:r>
            <w:r w:rsidR="00C6441E">
              <w:rPr>
                <w:noProof/>
                <w:webHidden/>
              </w:rPr>
              <w:instrText xml:space="preserve"> PAGEREF _Toc156056451 \h </w:instrText>
            </w:r>
            <w:r w:rsidR="00C6441E">
              <w:rPr>
                <w:noProof/>
                <w:webHidden/>
              </w:rPr>
            </w:r>
            <w:r w:rsidR="00C6441E">
              <w:rPr>
                <w:noProof/>
                <w:webHidden/>
              </w:rPr>
              <w:fldChar w:fldCharType="separate"/>
            </w:r>
            <w:r w:rsidR="00C6441E">
              <w:rPr>
                <w:noProof/>
                <w:webHidden/>
              </w:rPr>
              <w:t>3</w:t>
            </w:r>
            <w:r w:rsidR="00C6441E">
              <w:rPr>
                <w:noProof/>
                <w:webHidden/>
              </w:rPr>
              <w:fldChar w:fldCharType="end"/>
            </w:r>
          </w:hyperlink>
        </w:p>
        <w:p w14:paraId="38B1FB92" w14:textId="7D010AF6" w:rsidR="00C6441E"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6452" w:history="1">
            <w:r w:rsidR="00C6441E" w:rsidRPr="00F73F89">
              <w:rPr>
                <w:rStyle w:val="Hipervnculo"/>
                <w:rFonts w:ascii="Times New Roman" w:hAnsi="Times New Roman" w:cs="Times New Roman"/>
                <w:noProof/>
              </w:rPr>
              <w:t>INTRODUCCIÓN</w:t>
            </w:r>
            <w:r w:rsidR="00C6441E">
              <w:rPr>
                <w:noProof/>
                <w:webHidden/>
              </w:rPr>
              <w:tab/>
            </w:r>
            <w:r w:rsidR="00C6441E">
              <w:rPr>
                <w:noProof/>
                <w:webHidden/>
              </w:rPr>
              <w:fldChar w:fldCharType="begin"/>
            </w:r>
            <w:r w:rsidR="00C6441E">
              <w:rPr>
                <w:noProof/>
                <w:webHidden/>
              </w:rPr>
              <w:instrText xml:space="preserve"> PAGEREF _Toc156056452 \h </w:instrText>
            </w:r>
            <w:r w:rsidR="00C6441E">
              <w:rPr>
                <w:noProof/>
                <w:webHidden/>
              </w:rPr>
            </w:r>
            <w:r w:rsidR="00C6441E">
              <w:rPr>
                <w:noProof/>
                <w:webHidden/>
              </w:rPr>
              <w:fldChar w:fldCharType="separate"/>
            </w:r>
            <w:r w:rsidR="00C6441E">
              <w:rPr>
                <w:noProof/>
                <w:webHidden/>
              </w:rPr>
              <w:t>5</w:t>
            </w:r>
            <w:r w:rsidR="00C6441E">
              <w:rPr>
                <w:noProof/>
                <w:webHidden/>
              </w:rPr>
              <w:fldChar w:fldCharType="end"/>
            </w:r>
          </w:hyperlink>
        </w:p>
        <w:p w14:paraId="1F0CE65C" w14:textId="4AE2A888" w:rsidR="00C6441E"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6453" w:history="1">
            <w:r w:rsidR="00C6441E" w:rsidRPr="00F73F89">
              <w:rPr>
                <w:rStyle w:val="Hipervnculo"/>
                <w:rFonts w:ascii="Times New Roman" w:hAnsi="Times New Roman" w:cs="Times New Roman"/>
                <w:noProof/>
              </w:rPr>
              <w:t>METODOLOGÍA.</w:t>
            </w:r>
            <w:r w:rsidR="00C6441E">
              <w:rPr>
                <w:noProof/>
                <w:webHidden/>
              </w:rPr>
              <w:tab/>
            </w:r>
            <w:r w:rsidR="00C6441E">
              <w:rPr>
                <w:noProof/>
                <w:webHidden/>
              </w:rPr>
              <w:fldChar w:fldCharType="begin"/>
            </w:r>
            <w:r w:rsidR="00C6441E">
              <w:rPr>
                <w:noProof/>
                <w:webHidden/>
              </w:rPr>
              <w:instrText xml:space="preserve"> PAGEREF _Toc156056453 \h </w:instrText>
            </w:r>
            <w:r w:rsidR="00C6441E">
              <w:rPr>
                <w:noProof/>
                <w:webHidden/>
              </w:rPr>
            </w:r>
            <w:r w:rsidR="00C6441E">
              <w:rPr>
                <w:noProof/>
                <w:webHidden/>
              </w:rPr>
              <w:fldChar w:fldCharType="separate"/>
            </w:r>
            <w:r w:rsidR="00C6441E">
              <w:rPr>
                <w:noProof/>
                <w:webHidden/>
              </w:rPr>
              <w:t>6</w:t>
            </w:r>
            <w:r w:rsidR="00C6441E">
              <w:rPr>
                <w:noProof/>
                <w:webHidden/>
              </w:rPr>
              <w:fldChar w:fldCharType="end"/>
            </w:r>
          </w:hyperlink>
        </w:p>
        <w:p w14:paraId="4CEE147D" w14:textId="5B26303E" w:rsidR="00C6441E"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6454" w:history="1">
            <w:r w:rsidR="00C6441E" w:rsidRPr="00F73F89">
              <w:rPr>
                <w:rStyle w:val="Hipervnculo"/>
                <w:rFonts w:ascii="Times New Roman" w:hAnsi="Times New Roman" w:cs="Times New Roman"/>
                <w:noProof/>
              </w:rPr>
              <w:t>RESULTADOS</w:t>
            </w:r>
            <w:r w:rsidR="00C6441E">
              <w:rPr>
                <w:noProof/>
                <w:webHidden/>
              </w:rPr>
              <w:tab/>
            </w:r>
            <w:r w:rsidR="00C6441E">
              <w:rPr>
                <w:noProof/>
                <w:webHidden/>
              </w:rPr>
              <w:fldChar w:fldCharType="begin"/>
            </w:r>
            <w:r w:rsidR="00C6441E">
              <w:rPr>
                <w:noProof/>
                <w:webHidden/>
              </w:rPr>
              <w:instrText xml:space="preserve"> PAGEREF _Toc156056454 \h </w:instrText>
            </w:r>
            <w:r w:rsidR="00C6441E">
              <w:rPr>
                <w:noProof/>
                <w:webHidden/>
              </w:rPr>
            </w:r>
            <w:r w:rsidR="00C6441E">
              <w:rPr>
                <w:noProof/>
                <w:webHidden/>
              </w:rPr>
              <w:fldChar w:fldCharType="separate"/>
            </w:r>
            <w:r w:rsidR="00C6441E">
              <w:rPr>
                <w:noProof/>
                <w:webHidden/>
              </w:rPr>
              <w:t>7</w:t>
            </w:r>
            <w:r w:rsidR="00C6441E">
              <w:rPr>
                <w:noProof/>
                <w:webHidden/>
              </w:rPr>
              <w:fldChar w:fldCharType="end"/>
            </w:r>
          </w:hyperlink>
        </w:p>
        <w:p w14:paraId="6494DAAC" w14:textId="1A6C6042" w:rsidR="00C6441E"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6455" w:history="1">
            <w:r w:rsidR="00C6441E" w:rsidRPr="00F73F89">
              <w:rPr>
                <w:rStyle w:val="Hipervnculo"/>
                <w:rFonts w:ascii="Times New Roman" w:hAnsi="Times New Roman" w:cs="Times New Roman"/>
                <w:noProof/>
              </w:rPr>
              <w:t>CONCLUSIÓN</w:t>
            </w:r>
            <w:r w:rsidR="00C6441E">
              <w:rPr>
                <w:noProof/>
                <w:webHidden/>
              </w:rPr>
              <w:tab/>
            </w:r>
            <w:r w:rsidR="00C6441E">
              <w:rPr>
                <w:noProof/>
                <w:webHidden/>
              </w:rPr>
              <w:fldChar w:fldCharType="begin"/>
            </w:r>
            <w:r w:rsidR="00C6441E">
              <w:rPr>
                <w:noProof/>
                <w:webHidden/>
              </w:rPr>
              <w:instrText xml:space="preserve"> PAGEREF _Toc156056455 \h </w:instrText>
            </w:r>
            <w:r w:rsidR="00C6441E">
              <w:rPr>
                <w:noProof/>
                <w:webHidden/>
              </w:rPr>
            </w:r>
            <w:r w:rsidR="00C6441E">
              <w:rPr>
                <w:noProof/>
                <w:webHidden/>
              </w:rPr>
              <w:fldChar w:fldCharType="separate"/>
            </w:r>
            <w:r w:rsidR="00C6441E">
              <w:rPr>
                <w:noProof/>
                <w:webHidden/>
              </w:rPr>
              <w:t>13</w:t>
            </w:r>
            <w:r w:rsidR="00C6441E">
              <w:rPr>
                <w:noProof/>
                <w:webHidden/>
              </w:rPr>
              <w:fldChar w:fldCharType="end"/>
            </w:r>
          </w:hyperlink>
        </w:p>
        <w:p w14:paraId="3D95DB77" w14:textId="3D0F40B6" w:rsidR="00C6441E"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6456" w:history="1">
            <w:r w:rsidR="00C6441E" w:rsidRPr="00F73F89">
              <w:rPr>
                <w:rStyle w:val="Hipervnculo"/>
                <w:rFonts w:ascii="Times New Roman" w:hAnsi="Times New Roman" w:cs="Times New Roman"/>
                <w:noProof/>
              </w:rPr>
              <w:t>REFERENCIAS BIBLIOGRÁFICAS</w:t>
            </w:r>
            <w:r w:rsidR="00C6441E">
              <w:rPr>
                <w:noProof/>
                <w:webHidden/>
              </w:rPr>
              <w:tab/>
            </w:r>
            <w:r w:rsidR="00C6441E">
              <w:rPr>
                <w:noProof/>
                <w:webHidden/>
              </w:rPr>
              <w:fldChar w:fldCharType="begin"/>
            </w:r>
            <w:r w:rsidR="00C6441E">
              <w:rPr>
                <w:noProof/>
                <w:webHidden/>
              </w:rPr>
              <w:instrText xml:space="preserve"> PAGEREF _Toc156056456 \h </w:instrText>
            </w:r>
            <w:r w:rsidR="00C6441E">
              <w:rPr>
                <w:noProof/>
                <w:webHidden/>
              </w:rPr>
            </w:r>
            <w:r w:rsidR="00C6441E">
              <w:rPr>
                <w:noProof/>
                <w:webHidden/>
              </w:rPr>
              <w:fldChar w:fldCharType="separate"/>
            </w:r>
            <w:r w:rsidR="00C6441E">
              <w:rPr>
                <w:noProof/>
                <w:webHidden/>
              </w:rPr>
              <w:t>14</w:t>
            </w:r>
            <w:r w:rsidR="00C6441E">
              <w:rPr>
                <w:noProof/>
                <w:webHidden/>
              </w:rPr>
              <w:fldChar w:fldCharType="end"/>
            </w:r>
          </w:hyperlink>
        </w:p>
        <w:p w14:paraId="08E1F3A8" w14:textId="39113C0C" w:rsidR="002F69F5" w:rsidRDefault="002F69F5">
          <w:r>
            <w:rPr>
              <w:b/>
              <w:bCs/>
              <w:lang w:val="es-ES"/>
            </w:rPr>
            <w:fldChar w:fldCharType="end"/>
          </w:r>
        </w:p>
      </w:sdtContent>
    </w:sdt>
    <w:p w14:paraId="069753D4" w14:textId="77777777" w:rsidR="000019B2" w:rsidRDefault="000019B2">
      <w:pPr>
        <w:rPr>
          <w:rFonts w:ascii="Times New Roman" w:eastAsia="Times New Roman" w:hAnsi="Times New Roman" w:cs="Times New Roman"/>
          <w:b/>
          <w:sz w:val="24"/>
          <w:szCs w:val="24"/>
        </w:rPr>
      </w:pPr>
    </w:p>
    <w:p w14:paraId="31198D3A" w14:textId="77777777" w:rsidR="00EB25B0" w:rsidRDefault="00EB25B0">
      <w:pPr>
        <w:rPr>
          <w:rFonts w:ascii="Times New Roman" w:eastAsia="Times New Roman" w:hAnsi="Times New Roman" w:cs="Times New Roman"/>
          <w:b/>
          <w:sz w:val="24"/>
          <w:szCs w:val="24"/>
        </w:rPr>
      </w:pPr>
    </w:p>
    <w:p w14:paraId="3E7CF7C9" w14:textId="77777777" w:rsidR="00EB25B0" w:rsidRDefault="00EB25B0">
      <w:pPr>
        <w:rPr>
          <w:rFonts w:ascii="Times New Roman" w:eastAsia="Times New Roman" w:hAnsi="Times New Roman" w:cs="Times New Roman"/>
          <w:b/>
          <w:sz w:val="24"/>
          <w:szCs w:val="24"/>
        </w:rPr>
      </w:pPr>
    </w:p>
    <w:p w14:paraId="77B0BDF8" w14:textId="77777777" w:rsidR="00EB25B0" w:rsidRDefault="00EB25B0">
      <w:pPr>
        <w:rPr>
          <w:rFonts w:ascii="Times New Roman" w:eastAsia="Times New Roman" w:hAnsi="Times New Roman" w:cs="Times New Roman"/>
          <w:b/>
          <w:sz w:val="24"/>
          <w:szCs w:val="24"/>
        </w:rPr>
      </w:pPr>
    </w:p>
    <w:p w14:paraId="6417BC2B" w14:textId="77777777" w:rsidR="00EB25B0" w:rsidRDefault="00EB25B0">
      <w:pPr>
        <w:rPr>
          <w:rFonts w:ascii="Times New Roman" w:eastAsia="Times New Roman" w:hAnsi="Times New Roman" w:cs="Times New Roman"/>
          <w:b/>
          <w:sz w:val="24"/>
          <w:szCs w:val="24"/>
        </w:rPr>
      </w:pPr>
    </w:p>
    <w:p w14:paraId="321E1419" w14:textId="77777777" w:rsidR="00EB25B0" w:rsidRDefault="00EB25B0">
      <w:pPr>
        <w:rPr>
          <w:rFonts w:ascii="Times New Roman" w:eastAsia="Times New Roman" w:hAnsi="Times New Roman" w:cs="Times New Roman"/>
          <w:b/>
          <w:sz w:val="24"/>
          <w:szCs w:val="24"/>
        </w:rPr>
      </w:pPr>
    </w:p>
    <w:p w14:paraId="5CB6CE9E" w14:textId="77777777" w:rsidR="00EB25B0" w:rsidRDefault="00EB25B0">
      <w:pPr>
        <w:rPr>
          <w:rFonts w:ascii="Times New Roman" w:eastAsia="Times New Roman" w:hAnsi="Times New Roman" w:cs="Times New Roman"/>
          <w:b/>
          <w:sz w:val="24"/>
          <w:szCs w:val="24"/>
        </w:rPr>
      </w:pPr>
    </w:p>
    <w:p w14:paraId="5A0ADBEA" w14:textId="77777777" w:rsidR="00EB25B0" w:rsidRDefault="00EB25B0">
      <w:pPr>
        <w:rPr>
          <w:rFonts w:ascii="Times New Roman" w:eastAsia="Times New Roman" w:hAnsi="Times New Roman" w:cs="Times New Roman"/>
          <w:b/>
          <w:sz w:val="24"/>
          <w:szCs w:val="24"/>
        </w:rPr>
      </w:pPr>
    </w:p>
    <w:p w14:paraId="336F4C8A" w14:textId="77777777" w:rsidR="00EB25B0" w:rsidRDefault="00EB25B0">
      <w:pPr>
        <w:rPr>
          <w:rFonts w:ascii="Times New Roman" w:eastAsia="Times New Roman" w:hAnsi="Times New Roman" w:cs="Times New Roman"/>
          <w:b/>
          <w:sz w:val="24"/>
          <w:szCs w:val="24"/>
        </w:rPr>
      </w:pPr>
    </w:p>
    <w:p w14:paraId="310E62F5" w14:textId="77777777" w:rsidR="00EB25B0" w:rsidRDefault="00EB25B0">
      <w:pPr>
        <w:rPr>
          <w:rFonts w:ascii="Times New Roman" w:eastAsia="Times New Roman" w:hAnsi="Times New Roman" w:cs="Times New Roman"/>
          <w:b/>
          <w:sz w:val="24"/>
          <w:szCs w:val="24"/>
        </w:rPr>
      </w:pPr>
    </w:p>
    <w:p w14:paraId="1913A80E" w14:textId="77777777" w:rsidR="00EB25B0" w:rsidRDefault="00EB25B0">
      <w:pPr>
        <w:rPr>
          <w:rFonts w:ascii="Times New Roman" w:eastAsia="Times New Roman" w:hAnsi="Times New Roman" w:cs="Times New Roman"/>
          <w:b/>
          <w:sz w:val="24"/>
          <w:szCs w:val="24"/>
        </w:rPr>
      </w:pPr>
    </w:p>
    <w:p w14:paraId="30C241A3" w14:textId="77777777" w:rsidR="00EB25B0" w:rsidRDefault="00EB25B0">
      <w:pPr>
        <w:rPr>
          <w:rFonts w:ascii="Times New Roman" w:eastAsia="Times New Roman" w:hAnsi="Times New Roman" w:cs="Times New Roman"/>
          <w:b/>
          <w:sz w:val="24"/>
          <w:szCs w:val="24"/>
        </w:rPr>
      </w:pPr>
    </w:p>
    <w:p w14:paraId="2E9DA1AD" w14:textId="77777777" w:rsidR="00EB25B0" w:rsidRDefault="00EB25B0">
      <w:pPr>
        <w:rPr>
          <w:rFonts w:ascii="Times New Roman" w:eastAsia="Times New Roman" w:hAnsi="Times New Roman" w:cs="Times New Roman"/>
          <w:b/>
          <w:sz w:val="24"/>
          <w:szCs w:val="24"/>
        </w:rPr>
      </w:pPr>
    </w:p>
    <w:p w14:paraId="52360920" w14:textId="77777777" w:rsidR="00EB25B0" w:rsidRDefault="00EB25B0">
      <w:pPr>
        <w:rPr>
          <w:rFonts w:ascii="Times New Roman" w:eastAsia="Times New Roman" w:hAnsi="Times New Roman" w:cs="Times New Roman"/>
          <w:b/>
          <w:sz w:val="24"/>
          <w:szCs w:val="24"/>
        </w:rPr>
      </w:pPr>
    </w:p>
    <w:p w14:paraId="39848CF8" w14:textId="77777777" w:rsidR="00EB25B0" w:rsidRDefault="00EB25B0">
      <w:pPr>
        <w:rPr>
          <w:rFonts w:ascii="Times New Roman" w:eastAsia="Times New Roman" w:hAnsi="Times New Roman" w:cs="Times New Roman"/>
          <w:b/>
          <w:sz w:val="24"/>
          <w:szCs w:val="24"/>
        </w:rPr>
      </w:pPr>
    </w:p>
    <w:p w14:paraId="60053376" w14:textId="77777777" w:rsidR="00EB25B0" w:rsidRDefault="00EB25B0">
      <w:pPr>
        <w:rPr>
          <w:rFonts w:ascii="Times New Roman" w:eastAsia="Times New Roman" w:hAnsi="Times New Roman" w:cs="Times New Roman"/>
          <w:b/>
          <w:sz w:val="24"/>
          <w:szCs w:val="24"/>
        </w:rPr>
      </w:pPr>
    </w:p>
    <w:p w14:paraId="488F7D5E" w14:textId="77777777" w:rsidR="00EB25B0" w:rsidRDefault="00EB25B0">
      <w:pPr>
        <w:rPr>
          <w:rFonts w:ascii="Times New Roman" w:eastAsia="Times New Roman" w:hAnsi="Times New Roman" w:cs="Times New Roman"/>
          <w:b/>
          <w:sz w:val="24"/>
          <w:szCs w:val="24"/>
        </w:rPr>
      </w:pPr>
    </w:p>
    <w:p w14:paraId="218C8F5F" w14:textId="77777777" w:rsidR="00EB25B0" w:rsidRDefault="00EB25B0">
      <w:pPr>
        <w:rPr>
          <w:rFonts w:ascii="Times New Roman" w:eastAsia="Times New Roman" w:hAnsi="Times New Roman" w:cs="Times New Roman"/>
          <w:b/>
          <w:sz w:val="24"/>
          <w:szCs w:val="24"/>
        </w:rPr>
      </w:pPr>
    </w:p>
    <w:p w14:paraId="46A05951" w14:textId="77777777" w:rsidR="00EB25B0" w:rsidRDefault="00EB25B0">
      <w:pPr>
        <w:rPr>
          <w:rFonts w:ascii="Times New Roman" w:eastAsia="Times New Roman" w:hAnsi="Times New Roman" w:cs="Times New Roman"/>
          <w:b/>
          <w:sz w:val="24"/>
          <w:szCs w:val="24"/>
        </w:rPr>
      </w:pPr>
    </w:p>
    <w:p w14:paraId="061167A3" w14:textId="77777777" w:rsidR="00EB25B0" w:rsidRDefault="00EB25B0">
      <w:pPr>
        <w:rPr>
          <w:rFonts w:ascii="Times New Roman" w:eastAsia="Times New Roman" w:hAnsi="Times New Roman" w:cs="Times New Roman"/>
          <w:b/>
          <w:sz w:val="24"/>
          <w:szCs w:val="24"/>
        </w:rPr>
      </w:pPr>
    </w:p>
    <w:p w14:paraId="4E2BCCA8" w14:textId="2AFF831A" w:rsidR="00284259" w:rsidRPr="00B17E82" w:rsidRDefault="00284259" w:rsidP="00B17E82">
      <w:pPr>
        <w:pStyle w:val="Ttulo1"/>
        <w:rPr>
          <w:rFonts w:ascii="Times New Roman" w:hAnsi="Times New Roman" w:cs="Times New Roman"/>
        </w:rPr>
      </w:pPr>
      <w:bookmarkStart w:id="0" w:name="_Toc156056451"/>
      <w:r w:rsidRPr="00B17E82">
        <w:rPr>
          <w:rFonts w:ascii="Times New Roman" w:hAnsi="Times New Roman" w:cs="Times New Roman"/>
          <w:sz w:val="24"/>
          <w:szCs w:val="24"/>
        </w:rPr>
        <w:lastRenderedPageBreak/>
        <w:t>GLOSARIO</w:t>
      </w:r>
      <w:bookmarkEnd w:id="0"/>
    </w:p>
    <w:p w14:paraId="3C8596BA" w14:textId="29D36EBC" w:rsidR="00F11153" w:rsidRDefault="00F11153" w:rsidP="0060680B">
      <w:pPr>
        <w:jc w:val="both"/>
        <w:rPr>
          <w:rFonts w:ascii="Times New Roman" w:eastAsia="Times New Roman" w:hAnsi="Times New Roman" w:cs="Times New Roman"/>
          <w:bCs/>
          <w:sz w:val="24"/>
          <w:szCs w:val="24"/>
        </w:rPr>
      </w:pPr>
      <w:r w:rsidRPr="00F11153">
        <w:rPr>
          <w:rFonts w:ascii="Times New Roman" w:eastAsia="Times New Roman" w:hAnsi="Times New Roman" w:cs="Times New Roman"/>
          <w:b/>
          <w:sz w:val="24"/>
          <w:szCs w:val="24"/>
        </w:rPr>
        <w:t>Agregados</w:t>
      </w:r>
      <w:r>
        <w:rPr>
          <w:rFonts w:ascii="Times New Roman" w:eastAsia="Times New Roman" w:hAnsi="Times New Roman" w:cs="Times New Roman"/>
          <w:b/>
          <w:sz w:val="24"/>
          <w:szCs w:val="24"/>
        </w:rPr>
        <w:t xml:space="preserve">: </w:t>
      </w:r>
      <w:r w:rsidR="007F3EB2" w:rsidRPr="007F3EB2">
        <w:rPr>
          <w:rFonts w:ascii="Times New Roman" w:eastAsia="Times New Roman" w:hAnsi="Times New Roman" w:cs="Times New Roman"/>
          <w:bCs/>
          <w:sz w:val="24"/>
          <w:szCs w:val="24"/>
        </w:rPr>
        <w:t xml:space="preserve">se refieren a partículas de arena, </w:t>
      </w:r>
      <w:r w:rsidR="001407ED">
        <w:rPr>
          <w:rFonts w:ascii="Times New Roman" w:eastAsia="Times New Roman" w:hAnsi="Times New Roman" w:cs="Times New Roman"/>
          <w:bCs/>
          <w:sz w:val="24"/>
          <w:szCs w:val="24"/>
        </w:rPr>
        <w:t xml:space="preserve">limo, </w:t>
      </w:r>
      <w:r w:rsidR="007F3EB2" w:rsidRPr="007F3EB2">
        <w:rPr>
          <w:rFonts w:ascii="Times New Roman" w:eastAsia="Times New Roman" w:hAnsi="Times New Roman" w:cs="Times New Roman"/>
          <w:bCs/>
          <w:sz w:val="24"/>
          <w:szCs w:val="24"/>
        </w:rPr>
        <w:t xml:space="preserve">arcilla y </w:t>
      </w:r>
      <w:r w:rsidR="00B6509D">
        <w:rPr>
          <w:rFonts w:ascii="Times New Roman" w:eastAsia="Times New Roman" w:hAnsi="Times New Roman" w:cs="Times New Roman"/>
          <w:bCs/>
          <w:sz w:val="24"/>
          <w:szCs w:val="24"/>
        </w:rPr>
        <w:t xml:space="preserve">además de </w:t>
      </w:r>
      <w:r w:rsidR="007F3EB2" w:rsidRPr="007F3EB2">
        <w:rPr>
          <w:rFonts w:ascii="Times New Roman" w:eastAsia="Times New Roman" w:hAnsi="Times New Roman" w:cs="Times New Roman"/>
          <w:bCs/>
          <w:sz w:val="24"/>
          <w:szCs w:val="24"/>
        </w:rPr>
        <w:t xml:space="preserve">materia orgánica que se agrupan formando estructuras grandes </w:t>
      </w:r>
      <w:r w:rsidR="00432023">
        <w:rPr>
          <w:rFonts w:ascii="Times New Roman" w:eastAsia="Times New Roman" w:hAnsi="Times New Roman" w:cs="Times New Roman"/>
          <w:bCs/>
          <w:sz w:val="24"/>
          <w:szCs w:val="24"/>
        </w:rPr>
        <w:t xml:space="preserve">o pequeñas </w:t>
      </w:r>
      <w:r w:rsidR="007F3EB2" w:rsidRPr="007F3EB2">
        <w:rPr>
          <w:rFonts w:ascii="Times New Roman" w:eastAsia="Times New Roman" w:hAnsi="Times New Roman" w:cs="Times New Roman"/>
          <w:bCs/>
          <w:sz w:val="24"/>
          <w:szCs w:val="24"/>
        </w:rPr>
        <w:t>y estables dentro del suelo. Estos agregados son esenciales para la salud del suelo, ya que mejoran su estructura y capacidad de retención de agua, facilitan el flujo de aire y nutrientes, y promueven un ambiente propicio para el crecimiento de las plantas. La formación y estabilidad de estos agregados son influenciados por factores como la actividad microbiana, la materia orgánica presente, la textura del suelo y las prácticas de manejo agrícola, y son fundamentales para optimizar la producción agrícola y conservar la calidad del suelo a largo plazo.</w:t>
      </w:r>
    </w:p>
    <w:p w14:paraId="4094CF5B" w14:textId="38895FED" w:rsidR="00175891" w:rsidRPr="009258B0" w:rsidRDefault="00175891" w:rsidP="0060680B">
      <w:pPr>
        <w:jc w:val="both"/>
        <w:rPr>
          <w:rFonts w:ascii="Times New Roman" w:eastAsia="Times New Roman" w:hAnsi="Times New Roman" w:cs="Times New Roman"/>
          <w:bCs/>
          <w:sz w:val="24"/>
          <w:szCs w:val="24"/>
        </w:rPr>
      </w:pPr>
      <w:r w:rsidRPr="00A450AB">
        <w:rPr>
          <w:rFonts w:ascii="Times New Roman" w:eastAsia="Times New Roman" w:hAnsi="Times New Roman" w:cs="Times New Roman"/>
          <w:b/>
          <w:sz w:val="24"/>
          <w:szCs w:val="24"/>
        </w:rPr>
        <w:t>Coloides:</w:t>
      </w:r>
      <w:r w:rsidR="009258B0">
        <w:rPr>
          <w:rFonts w:ascii="Times New Roman" w:eastAsia="Times New Roman" w:hAnsi="Times New Roman" w:cs="Times New Roman"/>
          <w:b/>
          <w:sz w:val="24"/>
          <w:szCs w:val="24"/>
        </w:rPr>
        <w:t xml:space="preserve"> </w:t>
      </w:r>
      <w:r w:rsidR="004D238E">
        <w:rPr>
          <w:rFonts w:ascii="Times New Roman" w:eastAsia="Times New Roman" w:hAnsi="Times New Roman" w:cs="Times New Roman"/>
          <w:bCs/>
          <w:sz w:val="24"/>
          <w:szCs w:val="24"/>
        </w:rPr>
        <w:t>Son</w:t>
      </w:r>
      <w:r w:rsidR="009258B0" w:rsidRPr="009258B0">
        <w:rPr>
          <w:rFonts w:ascii="Times New Roman" w:eastAsia="Times New Roman" w:hAnsi="Times New Roman" w:cs="Times New Roman"/>
          <w:bCs/>
          <w:sz w:val="24"/>
          <w:szCs w:val="24"/>
        </w:rPr>
        <w:t xml:space="preserve"> partículas pequeñas </w:t>
      </w:r>
      <w:r w:rsidR="005C36DB">
        <w:rPr>
          <w:rFonts w:ascii="Times New Roman" w:eastAsia="Times New Roman" w:hAnsi="Times New Roman" w:cs="Times New Roman"/>
          <w:bCs/>
          <w:sz w:val="24"/>
          <w:szCs w:val="24"/>
        </w:rPr>
        <w:t xml:space="preserve">de </w:t>
      </w:r>
      <w:r w:rsidR="009258B0" w:rsidRPr="009258B0">
        <w:rPr>
          <w:rFonts w:ascii="Times New Roman" w:eastAsia="Times New Roman" w:hAnsi="Times New Roman" w:cs="Times New Roman"/>
          <w:bCs/>
          <w:sz w:val="24"/>
          <w:szCs w:val="24"/>
        </w:rPr>
        <w:t>tamaño inferior a 2 micrómetros, desempeñan un papel crucial en sus propiedades físicas y químicas. Estos coloides, que incluyen arcillas, materia orgánica y óxidos de hierro y aluminio, tienen una gran superficie específica y cargas eléctricas que les confieren la capacidad de retener agua y nutrientes, influyendo así en la disponibilidad de estos para las plantas.</w:t>
      </w:r>
    </w:p>
    <w:p w14:paraId="3C8D40FA" w14:textId="50441E08" w:rsidR="00FF38AC" w:rsidRPr="00FF62B9" w:rsidRDefault="00FF38AC" w:rsidP="0060680B">
      <w:pPr>
        <w:jc w:val="both"/>
        <w:rPr>
          <w:rFonts w:ascii="Times New Roman" w:eastAsia="Times New Roman" w:hAnsi="Times New Roman" w:cs="Times New Roman"/>
          <w:bCs/>
          <w:sz w:val="24"/>
          <w:szCs w:val="24"/>
        </w:rPr>
      </w:pPr>
      <w:r w:rsidRPr="00377CE6">
        <w:rPr>
          <w:rFonts w:ascii="Times New Roman" w:eastAsia="Times New Roman" w:hAnsi="Times New Roman" w:cs="Times New Roman"/>
          <w:b/>
          <w:sz w:val="24"/>
          <w:szCs w:val="24"/>
        </w:rPr>
        <w:t>Drenaje externo</w:t>
      </w:r>
      <w:r w:rsidR="00377CE6" w:rsidRPr="00377CE6">
        <w:rPr>
          <w:rFonts w:ascii="Times New Roman" w:eastAsia="Times New Roman" w:hAnsi="Times New Roman" w:cs="Times New Roman"/>
          <w:b/>
          <w:sz w:val="24"/>
          <w:szCs w:val="24"/>
        </w:rPr>
        <w:t>:</w:t>
      </w:r>
      <w:r w:rsidR="00377CE6">
        <w:rPr>
          <w:rFonts w:ascii="Times New Roman" w:eastAsia="Times New Roman" w:hAnsi="Times New Roman" w:cs="Times New Roman"/>
          <w:b/>
          <w:sz w:val="24"/>
          <w:szCs w:val="24"/>
        </w:rPr>
        <w:t xml:space="preserve"> </w:t>
      </w:r>
      <w:r w:rsidR="00FF62B9">
        <w:rPr>
          <w:rFonts w:ascii="Times New Roman" w:eastAsia="Times New Roman" w:hAnsi="Times New Roman" w:cs="Times New Roman"/>
          <w:bCs/>
          <w:sz w:val="24"/>
          <w:szCs w:val="24"/>
        </w:rPr>
        <w:t xml:space="preserve">Esta relacionado </w:t>
      </w:r>
      <w:r w:rsidR="00AE73E0">
        <w:rPr>
          <w:rFonts w:ascii="Times New Roman" w:eastAsia="Times New Roman" w:hAnsi="Times New Roman" w:cs="Times New Roman"/>
          <w:bCs/>
          <w:sz w:val="24"/>
          <w:szCs w:val="24"/>
        </w:rPr>
        <w:t xml:space="preserve">con el movimiento del agua sobre la superficie </w:t>
      </w:r>
      <w:r w:rsidR="00F81CDA">
        <w:rPr>
          <w:rFonts w:ascii="Times New Roman" w:eastAsia="Times New Roman" w:hAnsi="Times New Roman" w:cs="Times New Roman"/>
          <w:bCs/>
          <w:sz w:val="24"/>
          <w:szCs w:val="24"/>
        </w:rPr>
        <w:t>del suelo</w:t>
      </w:r>
      <w:r w:rsidR="00A03F29">
        <w:rPr>
          <w:rFonts w:ascii="Times New Roman" w:eastAsia="Times New Roman" w:hAnsi="Times New Roman" w:cs="Times New Roman"/>
          <w:bCs/>
          <w:sz w:val="24"/>
          <w:szCs w:val="24"/>
        </w:rPr>
        <w:t xml:space="preserve">, de la capacidad </w:t>
      </w:r>
      <w:r w:rsidR="000657BA">
        <w:rPr>
          <w:rFonts w:ascii="Times New Roman" w:eastAsia="Times New Roman" w:hAnsi="Times New Roman" w:cs="Times New Roman"/>
          <w:bCs/>
          <w:sz w:val="24"/>
          <w:szCs w:val="24"/>
        </w:rPr>
        <w:t>que puede tener un terreno para eliminar el exceso</w:t>
      </w:r>
      <w:r w:rsidR="00373260">
        <w:rPr>
          <w:rFonts w:ascii="Times New Roman" w:eastAsia="Times New Roman" w:hAnsi="Times New Roman" w:cs="Times New Roman"/>
          <w:bCs/>
          <w:sz w:val="24"/>
          <w:szCs w:val="24"/>
        </w:rPr>
        <w:t xml:space="preserve"> de agua que </w:t>
      </w:r>
      <w:r w:rsidR="007A022F">
        <w:rPr>
          <w:rFonts w:ascii="Times New Roman" w:eastAsia="Times New Roman" w:hAnsi="Times New Roman" w:cs="Times New Roman"/>
          <w:bCs/>
          <w:sz w:val="24"/>
          <w:szCs w:val="24"/>
        </w:rPr>
        <w:t>se acumula en su superficie</w:t>
      </w:r>
      <w:r w:rsidR="00F81CDA">
        <w:rPr>
          <w:rFonts w:ascii="Times New Roman" w:eastAsia="Times New Roman" w:hAnsi="Times New Roman" w:cs="Times New Roman"/>
          <w:bCs/>
          <w:sz w:val="24"/>
          <w:szCs w:val="24"/>
        </w:rPr>
        <w:t xml:space="preserve"> y depende en gran medida de la pendiente del terreno y la inf</w:t>
      </w:r>
      <w:r w:rsidR="00531BA8">
        <w:rPr>
          <w:rFonts w:ascii="Times New Roman" w:eastAsia="Times New Roman" w:hAnsi="Times New Roman" w:cs="Times New Roman"/>
          <w:bCs/>
          <w:sz w:val="24"/>
          <w:szCs w:val="24"/>
        </w:rPr>
        <w:t>i</w:t>
      </w:r>
      <w:r w:rsidR="00F81CDA">
        <w:rPr>
          <w:rFonts w:ascii="Times New Roman" w:eastAsia="Times New Roman" w:hAnsi="Times New Roman" w:cs="Times New Roman"/>
          <w:bCs/>
          <w:sz w:val="24"/>
          <w:szCs w:val="24"/>
        </w:rPr>
        <w:t xml:space="preserve">ltración </w:t>
      </w:r>
      <w:r w:rsidR="00531BA8">
        <w:rPr>
          <w:rFonts w:ascii="Times New Roman" w:eastAsia="Times New Roman" w:hAnsi="Times New Roman" w:cs="Times New Roman"/>
          <w:bCs/>
          <w:sz w:val="24"/>
          <w:szCs w:val="24"/>
        </w:rPr>
        <w:t>del agua en el horizonte superficial.</w:t>
      </w:r>
      <w:r w:rsidR="00182B3A">
        <w:rPr>
          <w:rFonts w:ascii="Times New Roman" w:eastAsia="Times New Roman" w:hAnsi="Times New Roman" w:cs="Times New Roman"/>
          <w:bCs/>
          <w:sz w:val="24"/>
          <w:szCs w:val="24"/>
        </w:rPr>
        <w:t xml:space="preserve"> </w:t>
      </w:r>
      <w:r w:rsidR="00182B3A" w:rsidRPr="00182B3A">
        <w:rPr>
          <w:rFonts w:ascii="Times New Roman" w:eastAsia="Times New Roman" w:hAnsi="Times New Roman" w:cs="Times New Roman"/>
          <w:bCs/>
          <w:sz w:val="24"/>
          <w:szCs w:val="24"/>
        </w:rPr>
        <w:t>El manejo eficiente del drenaje externo es crucial para garantizar un entorno favorable para el crecimiento de los cultivos y minimizar los problemas de erosión y degradación del suelo.</w:t>
      </w:r>
    </w:p>
    <w:p w14:paraId="262541D0" w14:textId="60DA1F44" w:rsidR="00C64BF4" w:rsidRPr="00AE6812" w:rsidRDefault="00C64BF4" w:rsidP="0060680B">
      <w:pPr>
        <w:jc w:val="both"/>
        <w:rPr>
          <w:rFonts w:ascii="Times New Roman" w:eastAsia="Times New Roman" w:hAnsi="Times New Roman" w:cs="Times New Roman"/>
          <w:bCs/>
          <w:sz w:val="24"/>
          <w:szCs w:val="24"/>
        </w:rPr>
      </w:pPr>
      <w:r w:rsidRPr="00AE6812">
        <w:rPr>
          <w:rFonts w:ascii="Times New Roman" w:eastAsia="Times New Roman" w:hAnsi="Times New Roman" w:cs="Times New Roman"/>
          <w:b/>
          <w:sz w:val="24"/>
          <w:szCs w:val="24"/>
        </w:rPr>
        <w:t>Drenaje interno</w:t>
      </w:r>
      <w:r w:rsidR="00377CE6" w:rsidRPr="00AE6812">
        <w:rPr>
          <w:rFonts w:ascii="Times New Roman" w:eastAsia="Times New Roman" w:hAnsi="Times New Roman" w:cs="Times New Roman"/>
          <w:b/>
          <w:sz w:val="24"/>
          <w:szCs w:val="24"/>
        </w:rPr>
        <w:t>:</w:t>
      </w:r>
      <w:r w:rsidR="00AE6812">
        <w:rPr>
          <w:rFonts w:ascii="Times New Roman" w:eastAsia="Times New Roman" w:hAnsi="Times New Roman" w:cs="Times New Roman"/>
          <w:b/>
          <w:sz w:val="24"/>
          <w:szCs w:val="24"/>
        </w:rPr>
        <w:t xml:space="preserve"> </w:t>
      </w:r>
      <w:r w:rsidR="00AE6812">
        <w:rPr>
          <w:rFonts w:ascii="Times New Roman" w:eastAsia="Times New Roman" w:hAnsi="Times New Roman" w:cs="Times New Roman"/>
          <w:bCs/>
          <w:sz w:val="24"/>
          <w:szCs w:val="24"/>
        </w:rPr>
        <w:t xml:space="preserve">Se </w:t>
      </w:r>
      <w:r w:rsidR="00054961">
        <w:rPr>
          <w:rFonts w:ascii="Times New Roman" w:eastAsia="Times New Roman" w:hAnsi="Times New Roman" w:cs="Times New Roman"/>
          <w:bCs/>
          <w:sz w:val="24"/>
          <w:szCs w:val="24"/>
        </w:rPr>
        <w:t xml:space="preserve">refiere </w:t>
      </w:r>
      <w:r w:rsidR="00023A96">
        <w:rPr>
          <w:rFonts w:ascii="Times New Roman" w:eastAsia="Times New Roman" w:hAnsi="Times New Roman" w:cs="Times New Roman"/>
          <w:bCs/>
          <w:sz w:val="24"/>
          <w:szCs w:val="24"/>
        </w:rPr>
        <w:t xml:space="preserve">a la capacidad </w:t>
      </w:r>
      <w:r w:rsidR="005353A0">
        <w:rPr>
          <w:rFonts w:ascii="Times New Roman" w:eastAsia="Times New Roman" w:hAnsi="Times New Roman" w:cs="Times New Roman"/>
          <w:bCs/>
          <w:sz w:val="24"/>
          <w:szCs w:val="24"/>
        </w:rPr>
        <w:t xml:space="preserve">natural </w:t>
      </w:r>
      <w:r w:rsidR="00BC6964">
        <w:rPr>
          <w:rFonts w:ascii="Times New Roman" w:eastAsia="Times New Roman" w:hAnsi="Times New Roman" w:cs="Times New Roman"/>
          <w:bCs/>
          <w:sz w:val="24"/>
          <w:szCs w:val="24"/>
        </w:rPr>
        <w:t xml:space="preserve">del suelo </w:t>
      </w:r>
      <w:r w:rsidR="007A748A">
        <w:rPr>
          <w:rFonts w:ascii="Times New Roman" w:eastAsia="Times New Roman" w:hAnsi="Times New Roman" w:cs="Times New Roman"/>
          <w:bCs/>
          <w:sz w:val="24"/>
          <w:szCs w:val="24"/>
        </w:rPr>
        <w:t xml:space="preserve">para permitir </w:t>
      </w:r>
      <w:r w:rsidR="0028714F">
        <w:rPr>
          <w:rFonts w:ascii="Times New Roman" w:eastAsia="Times New Roman" w:hAnsi="Times New Roman" w:cs="Times New Roman"/>
          <w:bCs/>
          <w:sz w:val="24"/>
          <w:szCs w:val="24"/>
        </w:rPr>
        <w:t xml:space="preserve">que el agua </w:t>
      </w:r>
      <w:r w:rsidR="00D85C86">
        <w:rPr>
          <w:rFonts w:ascii="Times New Roman" w:eastAsia="Times New Roman" w:hAnsi="Times New Roman" w:cs="Times New Roman"/>
          <w:bCs/>
          <w:sz w:val="24"/>
          <w:szCs w:val="24"/>
        </w:rPr>
        <w:t xml:space="preserve">tenga </w:t>
      </w:r>
      <w:r w:rsidR="00054961">
        <w:rPr>
          <w:rFonts w:ascii="Times New Roman" w:eastAsia="Times New Roman" w:hAnsi="Times New Roman" w:cs="Times New Roman"/>
          <w:bCs/>
          <w:sz w:val="24"/>
          <w:szCs w:val="24"/>
        </w:rPr>
        <w:t>movimiento dentro de</w:t>
      </w:r>
      <w:r w:rsidR="00E703DC">
        <w:rPr>
          <w:rFonts w:ascii="Times New Roman" w:eastAsia="Times New Roman" w:hAnsi="Times New Roman" w:cs="Times New Roman"/>
          <w:bCs/>
          <w:sz w:val="24"/>
          <w:szCs w:val="24"/>
        </w:rPr>
        <w:t xml:space="preserve"> sus capas internas</w:t>
      </w:r>
      <w:r w:rsidR="00C44B7D">
        <w:rPr>
          <w:rFonts w:ascii="Times New Roman" w:eastAsia="Times New Roman" w:hAnsi="Times New Roman" w:cs="Times New Roman"/>
          <w:bCs/>
          <w:sz w:val="24"/>
          <w:szCs w:val="24"/>
        </w:rPr>
        <w:t xml:space="preserve">, </w:t>
      </w:r>
      <w:r w:rsidR="009D5847">
        <w:rPr>
          <w:rFonts w:ascii="Times New Roman" w:eastAsia="Times New Roman" w:hAnsi="Times New Roman" w:cs="Times New Roman"/>
          <w:bCs/>
          <w:sz w:val="24"/>
          <w:szCs w:val="24"/>
        </w:rPr>
        <w:t>impidiendo que se genere saturación</w:t>
      </w:r>
      <w:r w:rsidR="003939EE">
        <w:rPr>
          <w:rFonts w:ascii="Times New Roman" w:eastAsia="Times New Roman" w:hAnsi="Times New Roman" w:cs="Times New Roman"/>
          <w:bCs/>
          <w:sz w:val="24"/>
          <w:szCs w:val="24"/>
        </w:rPr>
        <w:t xml:space="preserve"> o</w:t>
      </w:r>
      <w:r w:rsidR="00BB61ED">
        <w:rPr>
          <w:rFonts w:ascii="Times New Roman" w:eastAsia="Times New Roman" w:hAnsi="Times New Roman" w:cs="Times New Roman"/>
          <w:bCs/>
          <w:sz w:val="24"/>
          <w:szCs w:val="24"/>
        </w:rPr>
        <w:t xml:space="preserve"> condiciones de humedad alta que limit</w:t>
      </w:r>
      <w:r w:rsidR="00B97F0D">
        <w:rPr>
          <w:rFonts w:ascii="Times New Roman" w:eastAsia="Times New Roman" w:hAnsi="Times New Roman" w:cs="Times New Roman"/>
          <w:bCs/>
          <w:sz w:val="24"/>
          <w:szCs w:val="24"/>
        </w:rPr>
        <w:t xml:space="preserve">e un </w:t>
      </w:r>
      <w:r w:rsidR="001F5701">
        <w:rPr>
          <w:rFonts w:ascii="Times New Roman" w:eastAsia="Times New Roman" w:hAnsi="Times New Roman" w:cs="Times New Roman"/>
          <w:bCs/>
          <w:sz w:val="24"/>
          <w:szCs w:val="24"/>
        </w:rPr>
        <w:t>óptimo</w:t>
      </w:r>
      <w:r w:rsidR="00B97F0D">
        <w:rPr>
          <w:rFonts w:ascii="Times New Roman" w:eastAsia="Times New Roman" w:hAnsi="Times New Roman" w:cs="Times New Roman"/>
          <w:bCs/>
          <w:sz w:val="24"/>
          <w:szCs w:val="24"/>
        </w:rPr>
        <w:t xml:space="preserve"> crecimiento de las raíces</w:t>
      </w:r>
      <w:r w:rsidR="001F5701">
        <w:rPr>
          <w:rFonts w:ascii="Times New Roman" w:eastAsia="Times New Roman" w:hAnsi="Times New Roman" w:cs="Times New Roman"/>
          <w:bCs/>
          <w:sz w:val="24"/>
          <w:szCs w:val="24"/>
        </w:rPr>
        <w:t xml:space="preserve"> del cultivo. </w:t>
      </w:r>
      <w:r w:rsidR="00D77238">
        <w:rPr>
          <w:rFonts w:ascii="Times New Roman" w:eastAsia="Times New Roman" w:hAnsi="Times New Roman" w:cs="Times New Roman"/>
          <w:bCs/>
          <w:sz w:val="24"/>
          <w:szCs w:val="24"/>
        </w:rPr>
        <w:t>D</w:t>
      </w:r>
      <w:r w:rsidR="00A24B5C">
        <w:rPr>
          <w:rFonts w:ascii="Times New Roman" w:eastAsia="Times New Roman" w:hAnsi="Times New Roman" w:cs="Times New Roman"/>
          <w:bCs/>
          <w:sz w:val="24"/>
          <w:szCs w:val="24"/>
        </w:rPr>
        <w:t>epende en gran medida de la textura</w:t>
      </w:r>
      <w:r w:rsidR="000C3442">
        <w:rPr>
          <w:rFonts w:ascii="Times New Roman" w:eastAsia="Times New Roman" w:hAnsi="Times New Roman" w:cs="Times New Roman"/>
          <w:bCs/>
          <w:sz w:val="24"/>
          <w:szCs w:val="24"/>
        </w:rPr>
        <w:t xml:space="preserve"> del suelo</w:t>
      </w:r>
      <w:r w:rsidR="00C93192">
        <w:rPr>
          <w:rFonts w:ascii="Times New Roman" w:eastAsia="Times New Roman" w:hAnsi="Times New Roman" w:cs="Times New Roman"/>
          <w:bCs/>
          <w:sz w:val="24"/>
          <w:szCs w:val="24"/>
        </w:rPr>
        <w:t xml:space="preserve">, </w:t>
      </w:r>
      <w:r w:rsidR="003D167A">
        <w:rPr>
          <w:rFonts w:ascii="Times New Roman" w:eastAsia="Times New Roman" w:hAnsi="Times New Roman" w:cs="Times New Roman"/>
          <w:bCs/>
          <w:sz w:val="24"/>
          <w:szCs w:val="24"/>
        </w:rPr>
        <w:t xml:space="preserve">la </w:t>
      </w:r>
      <w:r w:rsidR="00C93192">
        <w:rPr>
          <w:rFonts w:ascii="Times New Roman" w:eastAsia="Times New Roman" w:hAnsi="Times New Roman" w:cs="Times New Roman"/>
          <w:bCs/>
          <w:sz w:val="24"/>
          <w:szCs w:val="24"/>
        </w:rPr>
        <w:t>porosidad</w:t>
      </w:r>
      <w:r w:rsidR="000C3442">
        <w:rPr>
          <w:rFonts w:ascii="Times New Roman" w:eastAsia="Times New Roman" w:hAnsi="Times New Roman" w:cs="Times New Roman"/>
          <w:bCs/>
          <w:sz w:val="24"/>
          <w:szCs w:val="24"/>
        </w:rPr>
        <w:t>, la estructura</w:t>
      </w:r>
      <w:r w:rsidR="00A24B5C">
        <w:rPr>
          <w:rFonts w:ascii="Times New Roman" w:eastAsia="Times New Roman" w:hAnsi="Times New Roman" w:cs="Times New Roman"/>
          <w:bCs/>
          <w:sz w:val="24"/>
          <w:szCs w:val="24"/>
        </w:rPr>
        <w:t xml:space="preserve"> y presencia </w:t>
      </w:r>
      <w:r w:rsidR="008E2C3F">
        <w:rPr>
          <w:rFonts w:ascii="Times New Roman" w:eastAsia="Times New Roman" w:hAnsi="Times New Roman" w:cs="Times New Roman"/>
          <w:bCs/>
          <w:sz w:val="24"/>
          <w:szCs w:val="24"/>
        </w:rPr>
        <w:t>de fragmentos</w:t>
      </w:r>
      <w:r w:rsidR="00465AB8">
        <w:rPr>
          <w:rFonts w:ascii="Times New Roman" w:eastAsia="Times New Roman" w:hAnsi="Times New Roman" w:cs="Times New Roman"/>
          <w:bCs/>
          <w:sz w:val="24"/>
          <w:szCs w:val="24"/>
        </w:rPr>
        <w:t xml:space="preserve"> en el perfil</w:t>
      </w:r>
      <w:r w:rsidR="003939EE">
        <w:rPr>
          <w:rFonts w:ascii="Times New Roman" w:eastAsia="Times New Roman" w:hAnsi="Times New Roman" w:cs="Times New Roman"/>
          <w:bCs/>
          <w:sz w:val="24"/>
          <w:szCs w:val="24"/>
        </w:rPr>
        <w:t>.</w:t>
      </w:r>
    </w:p>
    <w:p w14:paraId="6836B862" w14:textId="6EF963B3" w:rsidR="00C64BF4" w:rsidRPr="00172865" w:rsidRDefault="00C64BF4" w:rsidP="0060680B">
      <w:pPr>
        <w:jc w:val="both"/>
        <w:rPr>
          <w:rFonts w:ascii="Times New Roman" w:eastAsia="Times New Roman" w:hAnsi="Times New Roman" w:cs="Times New Roman"/>
          <w:bCs/>
          <w:sz w:val="24"/>
          <w:szCs w:val="24"/>
        </w:rPr>
      </w:pPr>
      <w:r w:rsidRPr="00172865">
        <w:rPr>
          <w:rFonts w:ascii="Times New Roman" w:eastAsia="Times New Roman" w:hAnsi="Times New Roman" w:cs="Times New Roman"/>
          <w:b/>
          <w:sz w:val="24"/>
          <w:szCs w:val="24"/>
        </w:rPr>
        <w:t>Drenaje natural</w:t>
      </w:r>
      <w:r w:rsidR="00377CE6" w:rsidRPr="00172865">
        <w:rPr>
          <w:rFonts w:ascii="Times New Roman" w:eastAsia="Times New Roman" w:hAnsi="Times New Roman" w:cs="Times New Roman"/>
          <w:b/>
          <w:sz w:val="24"/>
          <w:szCs w:val="24"/>
        </w:rPr>
        <w:t>:</w:t>
      </w:r>
      <w:r w:rsidR="00172865">
        <w:rPr>
          <w:rFonts w:ascii="Times New Roman" w:eastAsia="Times New Roman" w:hAnsi="Times New Roman" w:cs="Times New Roman"/>
          <w:b/>
          <w:sz w:val="24"/>
          <w:szCs w:val="24"/>
        </w:rPr>
        <w:t xml:space="preserve"> </w:t>
      </w:r>
      <w:r w:rsidR="009E7EB0">
        <w:rPr>
          <w:rFonts w:ascii="Times New Roman" w:eastAsia="Times New Roman" w:hAnsi="Times New Roman" w:cs="Times New Roman"/>
          <w:bCs/>
          <w:sz w:val="24"/>
          <w:szCs w:val="24"/>
        </w:rPr>
        <w:t xml:space="preserve">Corresponde </w:t>
      </w:r>
      <w:r w:rsidR="000B75B9" w:rsidRPr="000B75B9">
        <w:rPr>
          <w:rFonts w:ascii="Times New Roman" w:eastAsia="Times New Roman" w:hAnsi="Times New Roman" w:cs="Times New Roman"/>
          <w:bCs/>
          <w:sz w:val="24"/>
          <w:szCs w:val="24"/>
        </w:rPr>
        <w:t>al proceso natural por el cual el agua se desplaza a través de las capas del suelo, regulando su contenido de humedad y evitando la acumulación excesiva de agua en la superficie.</w:t>
      </w:r>
      <w:r w:rsidR="000B75B9">
        <w:rPr>
          <w:rFonts w:ascii="Times New Roman" w:eastAsia="Times New Roman" w:hAnsi="Times New Roman" w:cs="Times New Roman"/>
          <w:bCs/>
          <w:sz w:val="24"/>
          <w:szCs w:val="24"/>
        </w:rPr>
        <w:t xml:space="preserve"> </w:t>
      </w:r>
      <w:r w:rsidR="00B64B3F">
        <w:rPr>
          <w:rFonts w:ascii="Times New Roman" w:eastAsia="Times New Roman" w:hAnsi="Times New Roman" w:cs="Times New Roman"/>
          <w:bCs/>
          <w:sz w:val="24"/>
          <w:szCs w:val="24"/>
        </w:rPr>
        <w:t>A</w:t>
      </w:r>
      <w:r w:rsidR="009E7EB0">
        <w:rPr>
          <w:rFonts w:ascii="Times New Roman" w:eastAsia="Times New Roman" w:hAnsi="Times New Roman" w:cs="Times New Roman"/>
          <w:bCs/>
          <w:sz w:val="24"/>
          <w:szCs w:val="24"/>
        </w:rPr>
        <w:t xml:space="preserve"> las huellas o marcas</w:t>
      </w:r>
      <w:r w:rsidR="003D057B">
        <w:rPr>
          <w:rFonts w:ascii="Times New Roman" w:eastAsia="Times New Roman" w:hAnsi="Times New Roman" w:cs="Times New Roman"/>
          <w:bCs/>
          <w:sz w:val="24"/>
          <w:szCs w:val="24"/>
        </w:rPr>
        <w:t xml:space="preserve"> (colores grises, azules o verdosos</w:t>
      </w:r>
      <w:r w:rsidR="001776BE">
        <w:rPr>
          <w:rFonts w:ascii="Times New Roman" w:eastAsia="Times New Roman" w:hAnsi="Times New Roman" w:cs="Times New Roman"/>
          <w:bCs/>
          <w:sz w:val="24"/>
          <w:szCs w:val="24"/>
        </w:rPr>
        <w:t xml:space="preserve"> producto de</w:t>
      </w:r>
      <w:r w:rsidR="001776BE" w:rsidRPr="001776BE">
        <w:rPr>
          <w:rFonts w:ascii="Times New Roman" w:eastAsia="Times New Roman" w:hAnsi="Times New Roman" w:cs="Times New Roman"/>
          <w:bCs/>
          <w:sz w:val="24"/>
          <w:szCs w:val="24"/>
          <w:lang w:val="es-ES"/>
        </w:rPr>
        <w:t xml:space="preserve"> la reducción del hierro</w:t>
      </w:r>
      <w:r w:rsidR="001776BE">
        <w:rPr>
          <w:rFonts w:ascii="Times New Roman" w:eastAsia="Times New Roman" w:hAnsi="Times New Roman" w:cs="Times New Roman"/>
          <w:bCs/>
          <w:sz w:val="24"/>
          <w:szCs w:val="24"/>
          <w:lang w:val="es-ES"/>
        </w:rPr>
        <w:t>)</w:t>
      </w:r>
      <w:r w:rsidR="00505249" w:rsidRPr="00505249">
        <w:rPr>
          <w:rFonts w:ascii="Times New Roman" w:eastAsia="Times New Roman" w:hAnsi="Times New Roman" w:cs="Times New Roman"/>
          <w:bCs/>
          <w:sz w:val="24"/>
          <w:szCs w:val="24"/>
          <w:lang w:val="es-ES"/>
        </w:rPr>
        <w:t xml:space="preserve"> que deja en el perfil del suelo la saturación </w:t>
      </w:r>
      <w:r w:rsidR="004345A0" w:rsidRPr="00505249">
        <w:rPr>
          <w:rFonts w:ascii="Times New Roman" w:eastAsia="Times New Roman" w:hAnsi="Times New Roman" w:cs="Times New Roman"/>
          <w:bCs/>
          <w:sz w:val="24"/>
          <w:szCs w:val="24"/>
          <w:lang w:val="es-ES"/>
        </w:rPr>
        <w:t>continua</w:t>
      </w:r>
      <w:r w:rsidR="00FE416A">
        <w:rPr>
          <w:rFonts w:ascii="Times New Roman" w:eastAsia="Times New Roman" w:hAnsi="Times New Roman" w:cs="Times New Roman"/>
          <w:bCs/>
          <w:sz w:val="24"/>
          <w:szCs w:val="24"/>
          <w:lang w:val="es-ES"/>
        </w:rPr>
        <w:t xml:space="preserve"> o</w:t>
      </w:r>
      <w:r w:rsidR="004345A0">
        <w:rPr>
          <w:rFonts w:ascii="Times New Roman" w:eastAsia="Times New Roman" w:hAnsi="Times New Roman" w:cs="Times New Roman"/>
          <w:bCs/>
          <w:sz w:val="24"/>
          <w:szCs w:val="24"/>
          <w:lang w:val="es-ES"/>
        </w:rPr>
        <w:t xml:space="preserve"> </w:t>
      </w:r>
      <w:r w:rsidR="00505249" w:rsidRPr="00505249">
        <w:rPr>
          <w:rFonts w:ascii="Times New Roman" w:eastAsia="Times New Roman" w:hAnsi="Times New Roman" w:cs="Times New Roman"/>
          <w:bCs/>
          <w:sz w:val="24"/>
          <w:szCs w:val="24"/>
          <w:lang w:val="es-ES"/>
        </w:rPr>
        <w:t>temporal de agua</w:t>
      </w:r>
      <w:r w:rsidR="007F7C00">
        <w:rPr>
          <w:rFonts w:ascii="Times New Roman" w:eastAsia="Times New Roman" w:hAnsi="Times New Roman" w:cs="Times New Roman"/>
          <w:bCs/>
          <w:sz w:val="24"/>
          <w:szCs w:val="24"/>
          <w:lang w:val="es-ES"/>
        </w:rPr>
        <w:t xml:space="preserve">, entonces, </w:t>
      </w:r>
      <w:r w:rsidR="00946620">
        <w:rPr>
          <w:rFonts w:ascii="Times New Roman" w:eastAsia="Times New Roman" w:hAnsi="Times New Roman" w:cs="Times New Roman"/>
          <w:bCs/>
          <w:sz w:val="24"/>
          <w:szCs w:val="24"/>
          <w:lang w:val="es-ES"/>
        </w:rPr>
        <w:t>está</w:t>
      </w:r>
      <w:r w:rsidR="007F7C00">
        <w:rPr>
          <w:rFonts w:ascii="Times New Roman" w:eastAsia="Times New Roman" w:hAnsi="Times New Roman" w:cs="Times New Roman"/>
          <w:bCs/>
          <w:sz w:val="24"/>
          <w:szCs w:val="24"/>
          <w:lang w:val="es-ES"/>
        </w:rPr>
        <w:t xml:space="preserve"> condicionado por la profundidad que aparecen </w:t>
      </w:r>
      <w:r w:rsidR="00AD04AB">
        <w:rPr>
          <w:rFonts w:ascii="Times New Roman" w:eastAsia="Times New Roman" w:hAnsi="Times New Roman" w:cs="Times New Roman"/>
          <w:bCs/>
          <w:sz w:val="24"/>
          <w:szCs w:val="24"/>
          <w:lang w:val="es-ES"/>
        </w:rPr>
        <w:t>los moteados grises en el perfil del suelo</w:t>
      </w:r>
      <w:r w:rsidR="00C3791D">
        <w:rPr>
          <w:rFonts w:ascii="Times New Roman" w:eastAsia="Times New Roman" w:hAnsi="Times New Roman" w:cs="Times New Roman"/>
          <w:bCs/>
          <w:sz w:val="24"/>
          <w:szCs w:val="24"/>
          <w:lang w:val="es-ES"/>
        </w:rPr>
        <w:t xml:space="preserve">, desde uno </w:t>
      </w:r>
      <w:r w:rsidR="00621B7B">
        <w:rPr>
          <w:rFonts w:ascii="Times New Roman" w:eastAsia="Times New Roman" w:hAnsi="Times New Roman" w:cs="Times New Roman"/>
          <w:bCs/>
          <w:sz w:val="24"/>
          <w:szCs w:val="24"/>
          <w:lang w:val="es-ES"/>
        </w:rPr>
        <w:t>mal drenado a uno con buenas condiciones de drenaje.</w:t>
      </w:r>
    </w:p>
    <w:p w14:paraId="00394AAD" w14:textId="3B8BCC18" w:rsidR="00AE19EC" w:rsidRPr="008E102B" w:rsidRDefault="00AE19EC" w:rsidP="0060680B">
      <w:pPr>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Il</w:t>
      </w:r>
      <w:r w:rsidR="008E102B">
        <w:rPr>
          <w:rFonts w:ascii="Times New Roman" w:eastAsia="Times New Roman" w:hAnsi="Times New Roman" w:cs="Times New Roman"/>
          <w:b/>
          <w:sz w:val="24"/>
          <w:szCs w:val="24"/>
        </w:rPr>
        <w:t>u</w:t>
      </w:r>
      <w:r>
        <w:rPr>
          <w:rFonts w:ascii="Times New Roman" w:eastAsia="Times New Roman" w:hAnsi="Times New Roman" w:cs="Times New Roman"/>
          <w:b/>
          <w:sz w:val="24"/>
          <w:szCs w:val="24"/>
        </w:rPr>
        <w:t>viación:</w:t>
      </w:r>
      <w:r w:rsidR="006459F6">
        <w:rPr>
          <w:rFonts w:ascii="Times New Roman" w:eastAsia="Times New Roman" w:hAnsi="Times New Roman" w:cs="Times New Roman"/>
          <w:b/>
          <w:sz w:val="24"/>
          <w:szCs w:val="24"/>
        </w:rPr>
        <w:t xml:space="preserve"> </w:t>
      </w:r>
      <w:r w:rsidR="007D51FC">
        <w:rPr>
          <w:rFonts w:ascii="Times New Roman" w:eastAsia="Times New Roman" w:hAnsi="Times New Roman" w:cs="Times New Roman"/>
          <w:bCs/>
          <w:sz w:val="24"/>
          <w:szCs w:val="24"/>
        </w:rPr>
        <w:t>E</w:t>
      </w:r>
      <w:r w:rsidR="006459F6" w:rsidRPr="006459F6">
        <w:rPr>
          <w:rFonts w:ascii="Times New Roman" w:eastAsia="Times New Roman" w:hAnsi="Times New Roman" w:cs="Times New Roman"/>
          <w:bCs/>
          <w:sz w:val="24"/>
          <w:szCs w:val="24"/>
        </w:rPr>
        <w:t xml:space="preserve">s un proceso que implica </w:t>
      </w:r>
      <w:r w:rsidR="00C833A8">
        <w:rPr>
          <w:rFonts w:ascii="Times New Roman" w:eastAsia="Times New Roman" w:hAnsi="Times New Roman" w:cs="Times New Roman"/>
          <w:bCs/>
          <w:sz w:val="24"/>
          <w:szCs w:val="24"/>
        </w:rPr>
        <w:t>en</w:t>
      </w:r>
      <w:r w:rsidR="00996441">
        <w:rPr>
          <w:rFonts w:ascii="Times New Roman" w:eastAsia="Times New Roman" w:hAnsi="Times New Roman" w:cs="Times New Roman"/>
          <w:bCs/>
          <w:sz w:val="24"/>
          <w:szCs w:val="24"/>
        </w:rPr>
        <w:t xml:space="preserve"> la</w:t>
      </w:r>
      <w:r w:rsidR="00F74C19">
        <w:rPr>
          <w:rFonts w:ascii="Times New Roman" w:eastAsia="Times New Roman" w:hAnsi="Times New Roman" w:cs="Times New Roman"/>
          <w:bCs/>
          <w:sz w:val="24"/>
          <w:szCs w:val="24"/>
        </w:rPr>
        <w:t xml:space="preserve"> acumulación </w:t>
      </w:r>
      <w:r w:rsidR="006459F6" w:rsidRPr="006459F6">
        <w:rPr>
          <w:rFonts w:ascii="Times New Roman" w:eastAsia="Times New Roman" w:hAnsi="Times New Roman" w:cs="Times New Roman"/>
          <w:bCs/>
          <w:sz w:val="24"/>
          <w:szCs w:val="24"/>
        </w:rPr>
        <w:t xml:space="preserve">de materiales disueltos o suspendidos desde capas superiores del suelo hacia capas más profundas. Esto ocurre principalmente debido a la </w:t>
      </w:r>
      <w:r w:rsidR="006E62BE">
        <w:rPr>
          <w:rFonts w:ascii="Times New Roman" w:eastAsia="Times New Roman" w:hAnsi="Times New Roman" w:cs="Times New Roman"/>
          <w:bCs/>
          <w:sz w:val="24"/>
          <w:szCs w:val="24"/>
        </w:rPr>
        <w:t>infiltr</w:t>
      </w:r>
      <w:r w:rsidR="006459F6" w:rsidRPr="006459F6">
        <w:rPr>
          <w:rFonts w:ascii="Times New Roman" w:eastAsia="Times New Roman" w:hAnsi="Times New Roman" w:cs="Times New Roman"/>
          <w:bCs/>
          <w:sz w:val="24"/>
          <w:szCs w:val="24"/>
        </w:rPr>
        <w:t>ación del agua de lluvia o riego a través del suelo, llevando consigo nutrientes, minerales y partículas orgánicas a capas subyacentes.</w:t>
      </w:r>
    </w:p>
    <w:p w14:paraId="0EB9AD42" w14:textId="794D45E3" w:rsidR="00284259" w:rsidRPr="003B1551" w:rsidRDefault="00D518F8" w:rsidP="0060680B">
      <w:pPr>
        <w:jc w:val="both"/>
        <w:rPr>
          <w:rFonts w:ascii="Times New Roman" w:eastAsia="Times New Roman" w:hAnsi="Times New Roman" w:cs="Times New Roman"/>
          <w:bCs/>
          <w:sz w:val="24"/>
          <w:szCs w:val="24"/>
        </w:rPr>
      </w:pPr>
      <w:r w:rsidRPr="003B1551">
        <w:rPr>
          <w:rFonts w:ascii="Times New Roman" w:eastAsia="Times New Roman" w:hAnsi="Times New Roman" w:cs="Times New Roman"/>
          <w:b/>
          <w:sz w:val="24"/>
          <w:szCs w:val="24"/>
        </w:rPr>
        <w:t>Lixiviación</w:t>
      </w:r>
      <w:r w:rsidR="003B1551">
        <w:rPr>
          <w:rFonts w:ascii="Times New Roman" w:eastAsia="Times New Roman" w:hAnsi="Times New Roman" w:cs="Times New Roman"/>
          <w:b/>
          <w:sz w:val="24"/>
          <w:szCs w:val="24"/>
        </w:rPr>
        <w:t xml:space="preserve">: </w:t>
      </w:r>
      <w:r w:rsidR="00852442">
        <w:rPr>
          <w:rFonts w:ascii="Times New Roman" w:eastAsia="Times New Roman" w:hAnsi="Times New Roman" w:cs="Times New Roman"/>
          <w:bCs/>
          <w:sz w:val="24"/>
          <w:szCs w:val="24"/>
        </w:rPr>
        <w:t xml:space="preserve">Es un proceso </w:t>
      </w:r>
      <w:r w:rsidR="00DD3C69">
        <w:rPr>
          <w:rFonts w:ascii="Times New Roman" w:eastAsia="Times New Roman" w:hAnsi="Times New Roman" w:cs="Times New Roman"/>
          <w:bCs/>
          <w:sz w:val="24"/>
          <w:szCs w:val="24"/>
        </w:rPr>
        <w:t>de perdida el cual</w:t>
      </w:r>
      <w:r w:rsidR="003B59AB">
        <w:rPr>
          <w:rFonts w:ascii="Times New Roman" w:eastAsia="Times New Roman" w:hAnsi="Times New Roman" w:cs="Times New Roman"/>
          <w:bCs/>
          <w:sz w:val="24"/>
          <w:szCs w:val="24"/>
        </w:rPr>
        <w:t>,</w:t>
      </w:r>
      <w:r w:rsidR="00DD3C69">
        <w:rPr>
          <w:rFonts w:ascii="Times New Roman" w:eastAsia="Times New Roman" w:hAnsi="Times New Roman" w:cs="Times New Roman"/>
          <w:bCs/>
          <w:sz w:val="24"/>
          <w:szCs w:val="24"/>
        </w:rPr>
        <w:t xml:space="preserve"> los nutrientes</w:t>
      </w:r>
      <w:r w:rsidR="00555B9B">
        <w:rPr>
          <w:rFonts w:ascii="Times New Roman" w:eastAsia="Times New Roman" w:hAnsi="Times New Roman" w:cs="Times New Roman"/>
          <w:bCs/>
          <w:sz w:val="24"/>
          <w:szCs w:val="24"/>
        </w:rPr>
        <w:t>,</w:t>
      </w:r>
      <w:r w:rsidR="00283BB4">
        <w:rPr>
          <w:rFonts w:ascii="Times New Roman" w:eastAsia="Times New Roman" w:hAnsi="Times New Roman" w:cs="Times New Roman"/>
          <w:bCs/>
          <w:sz w:val="24"/>
          <w:szCs w:val="24"/>
        </w:rPr>
        <w:t xml:space="preserve"> minerales </w:t>
      </w:r>
      <w:r w:rsidR="00555B9B">
        <w:rPr>
          <w:rFonts w:ascii="Times New Roman" w:eastAsia="Times New Roman" w:hAnsi="Times New Roman" w:cs="Times New Roman"/>
          <w:bCs/>
          <w:sz w:val="24"/>
          <w:szCs w:val="24"/>
        </w:rPr>
        <w:t xml:space="preserve">y </w:t>
      </w:r>
      <w:r w:rsidR="00596B95">
        <w:rPr>
          <w:rFonts w:ascii="Times New Roman" w:eastAsia="Times New Roman" w:hAnsi="Times New Roman" w:cs="Times New Roman"/>
          <w:bCs/>
          <w:sz w:val="24"/>
          <w:szCs w:val="24"/>
        </w:rPr>
        <w:t xml:space="preserve">materia orgánica </w:t>
      </w:r>
      <w:r w:rsidR="00283BB4">
        <w:rPr>
          <w:rFonts w:ascii="Times New Roman" w:eastAsia="Times New Roman" w:hAnsi="Times New Roman" w:cs="Times New Roman"/>
          <w:bCs/>
          <w:sz w:val="24"/>
          <w:szCs w:val="24"/>
        </w:rPr>
        <w:t xml:space="preserve">presentes en el suelo son disueltos y arrastrados </w:t>
      </w:r>
      <w:r w:rsidR="009D56E6">
        <w:rPr>
          <w:rFonts w:ascii="Times New Roman" w:eastAsia="Times New Roman" w:hAnsi="Times New Roman" w:cs="Times New Roman"/>
          <w:bCs/>
          <w:sz w:val="24"/>
          <w:szCs w:val="24"/>
        </w:rPr>
        <w:t>por el agua que se infiltra a través de él</w:t>
      </w:r>
      <w:r w:rsidR="003B59AB">
        <w:rPr>
          <w:rFonts w:ascii="Times New Roman" w:eastAsia="Times New Roman" w:hAnsi="Times New Roman" w:cs="Times New Roman"/>
          <w:bCs/>
          <w:sz w:val="24"/>
          <w:szCs w:val="24"/>
        </w:rPr>
        <w:t>.</w:t>
      </w:r>
      <w:r w:rsidR="00596B95">
        <w:rPr>
          <w:rFonts w:ascii="Times New Roman" w:eastAsia="Times New Roman" w:hAnsi="Times New Roman" w:cs="Times New Roman"/>
          <w:bCs/>
          <w:sz w:val="24"/>
          <w:szCs w:val="24"/>
        </w:rPr>
        <w:t xml:space="preserve"> </w:t>
      </w:r>
      <w:r w:rsidR="00C77C33">
        <w:rPr>
          <w:rFonts w:ascii="Times New Roman" w:eastAsia="Times New Roman" w:hAnsi="Times New Roman" w:cs="Times New Roman"/>
          <w:bCs/>
          <w:sz w:val="24"/>
          <w:szCs w:val="24"/>
        </w:rPr>
        <w:t xml:space="preserve">Este proceso es influenciado por factores como la </w:t>
      </w:r>
      <w:r w:rsidR="003833FB">
        <w:rPr>
          <w:rFonts w:ascii="Times New Roman" w:eastAsia="Times New Roman" w:hAnsi="Times New Roman" w:cs="Times New Roman"/>
          <w:bCs/>
          <w:sz w:val="24"/>
          <w:szCs w:val="24"/>
        </w:rPr>
        <w:t xml:space="preserve">cantidad y </w:t>
      </w:r>
      <w:r w:rsidR="00C77C33">
        <w:rPr>
          <w:rFonts w:ascii="Times New Roman" w:eastAsia="Times New Roman" w:hAnsi="Times New Roman" w:cs="Times New Roman"/>
          <w:bCs/>
          <w:sz w:val="24"/>
          <w:szCs w:val="24"/>
        </w:rPr>
        <w:t>frecuencia de las lluvias</w:t>
      </w:r>
      <w:r w:rsidR="003833FB">
        <w:rPr>
          <w:rFonts w:ascii="Times New Roman" w:eastAsia="Times New Roman" w:hAnsi="Times New Roman" w:cs="Times New Roman"/>
          <w:bCs/>
          <w:sz w:val="24"/>
          <w:szCs w:val="24"/>
        </w:rPr>
        <w:t>, la composición del suelo y la vegetación circundante.</w:t>
      </w:r>
    </w:p>
    <w:p w14:paraId="21B6E591" w14:textId="4C66AC8B" w:rsidR="00D518F8" w:rsidRDefault="00D3620D" w:rsidP="0060680B">
      <w:pPr>
        <w:jc w:val="both"/>
        <w:rPr>
          <w:rFonts w:ascii="Times New Roman" w:eastAsia="Times New Roman" w:hAnsi="Times New Roman" w:cs="Times New Roman"/>
          <w:bCs/>
          <w:sz w:val="24"/>
          <w:szCs w:val="24"/>
        </w:rPr>
      </w:pPr>
      <w:r w:rsidRPr="00E52EAD">
        <w:rPr>
          <w:rFonts w:ascii="Times New Roman" w:eastAsia="Times New Roman" w:hAnsi="Times New Roman" w:cs="Times New Roman"/>
          <w:b/>
          <w:sz w:val="24"/>
          <w:szCs w:val="24"/>
        </w:rPr>
        <w:lastRenderedPageBreak/>
        <w:t>Profundidad efectiva</w:t>
      </w:r>
      <w:r w:rsidR="00E52EAD">
        <w:rPr>
          <w:rFonts w:ascii="Times New Roman" w:eastAsia="Times New Roman" w:hAnsi="Times New Roman" w:cs="Times New Roman"/>
          <w:b/>
          <w:sz w:val="24"/>
          <w:szCs w:val="24"/>
        </w:rPr>
        <w:t xml:space="preserve">: </w:t>
      </w:r>
      <w:r w:rsidR="00930628">
        <w:rPr>
          <w:rFonts w:ascii="Times New Roman" w:eastAsia="Times New Roman" w:hAnsi="Times New Roman" w:cs="Times New Roman"/>
          <w:bCs/>
          <w:sz w:val="24"/>
          <w:szCs w:val="24"/>
        </w:rPr>
        <w:t xml:space="preserve">Es aquella </w:t>
      </w:r>
      <w:r w:rsidR="00100BB8">
        <w:rPr>
          <w:rFonts w:ascii="Times New Roman" w:eastAsia="Times New Roman" w:hAnsi="Times New Roman" w:cs="Times New Roman"/>
          <w:bCs/>
          <w:sz w:val="24"/>
          <w:szCs w:val="24"/>
        </w:rPr>
        <w:t>capa de suelo</w:t>
      </w:r>
      <w:r w:rsidR="00930628">
        <w:rPr>
          <w:rFonts w:ascii="Times New Roman" w:eastAsia="Times New Roman" w:hAnsi="Times New Roman" w:cs="Times New Roman"/>
          <w:bCs/>
          <w:sz w:val="24"/>
          <w:szCs w:val="24"/>
        </w:rPr>
        <w:t xml:space="preserve"> la cual puede</w:t>
      </w:r>
      <w:r w:rsidR="00BC079B">
        <w:rPr>
          <w:rFonts w:ascii="Times New Roman" w:eastAsia="Times New Roman" w:hAnsi="Times New Roman" w:cs="Times New Roman"/>
          <w:bCs/>
          <w:sz w:val="24"/>
          <w:szCs w:val="24"/>
        </w:rPr>
        <w:t>n</w:t>
      </w:r>
      <w:r w:rsidR="00930628">
        <w:rPr>
          <w:rFonts w:ascii="Times New Roman" w:eastAsia="Times New Roman" w:hAnsi="Times New Roman" w:cs="Times New Roman"/>
          <w:bCs/>
          <w:sz w:val="24"/>
          <w:szCs w:val="24"/>
        </w:rPr>
        <w:t xml:space="preserve"> </w:t>
      </w:r>
      <w:r w:rsidR="005A3E39">
        <w:rPr>
          <w:rFonts w:ascii="Times New Roman" w:eastAsia="Times New Roman" w:hAnsi="Times New Roman" w:cs="Times New Roman"/>
          <w:bCs/>
          <w:sz w:val="24"/>
          <w:szCs w:val="24"/>
        </w:rPr>
        <w:t xml:space="preserve">extenderse </w:t>
      </w:r>
      <w:r w:rsidR="00930628">
        <w:rPr>
          <w:rFonts w:ascii="Times New Roman" w:eastAsia="Times New Roman" w:hAnsi="Times New Roman" w:cs="Times New Roman"/>
          <w:bCs/>
          <w:sz w:val="24"/>
          <w:szCs w:val="24"/>
        </w:rPr>
        <w:t xml:space="preserve">las raíces </w:t>
      </w:r>
      <w:r w:rsidR="008B71D3">
        <w:rPr>
          <w:rFonts w:ascii="Times New Roman" w:eastAsia="Times New Roman" w:hAnsi="Times New Roman" w:cs="Times New Roman"/>
          <w:bCs/>
          <w:sz w:val="24"/>
          <w:szCs w:val="24"/>
        </w:rPr>
        <w:t xml:space="preserve">de las plantas </w:t>
      </w:r>
      <w:r w:rsidR="00BC079B">
        <w:rPr>
          <w:rFonts w:ascii="Times New Roman" w:eastAsia="Times New Roman" w:hAnsi="Times New Roman" w:cs="Times New Roman"/>
          <w:bCs/>
          <w:sz w:val="24"/>
          <w:szCs w:val="24"/>
        </w:rPr>
        <w:t xml:space="preserve">y </w:t>
      </w:r>
      <w:r w:rsidR="00BC079B" w:rsidRPr="00DE2757">
        <w:rPr>
          <w:rFonts w:ascii="Times New Roman" w:eastAsia="Times New Roman" w:hAnsi="Times New Roman" w:cs="Times New Roman"/>
          <w:bCs/>
          <w:sz w:val="24"/>
          <w:szCs w:val="24"/>
        </w:rPr>
        <w:t>obtener los recursos necesarios para su crecimiento, como agua, nutrientes y oxígeno</w:t>
      </w:r>
      <w:r w:rsidR="009859E1">
        <w:rPr>
          <w:rFonts w:ascii="Times New Roman" w:eastAsia="Times New Roman" w:hAnsi="Times New Roman" w:cs="Times New Roman"/>
          <w:bCs/>
          <w:sz w:val="24"/>
          <w:szCs w:val="24"/>
        </w:rPr>
        <w:t>,</w:t>
      </w:r>
      <w:r w:rsidR="00BC079B">
        <w:rPr>
          <w:rFonts w:ascii="Times New Roman" w:eastAsia="Times New Roman" w:hAnsi="Times New Roman" w:cs="Times New Roman"/>
          <w:bCs/>
          <w:sz w:val="24"/>
          <w:szCs w:val="24"/>
        </w:rPr>
        <w:t xml:space="preserve"> </w:t>
      </w:r>
      <w:r w:rsidR="008B71D3">
        <w:rPr>
          <w:rFonts w:ascii="Times New Roman" w:eastAsia="Times New Roman" w:hAnsi="Times New Roman" w:cs="Times New Roman"/>
          <w:bCs/>
          <w:sz w:val="24"/>
          <w:szCs w:val="24"/>
        </w:rPr>
        <w:t>sin encontrar obstáculos o limitantes</w:t>
      </w:r>
      <w:r w:rsidR="00070F51">
        <w:rPr>
          <w:rFonts w:ascii="Times New Roman" w:eastAsia="Times New Roman" w:hAnsi="Times New Roman" w:cs="Times New Roman"/>
          <w:bCs/>
          <w:sz w:val="24"/>
          <w:szCs w:val="24"/>
        </w:rPr>
        <w:t>.</w:t>
      </w:r>
      <w:r w:rsidR="00BB1F5F">
        <w:rPr>
          <w:rFonts w:ascii="Times New Roman" w:eastAsia="Times New Roman" w:hAnsi="Times New Roman" w:cs="Times New Roman"/>
          <w:bCs/>
          <w:sz w:val="24"/>
          <w:szCs w:val="24"/>
        </w:rPr>
        <w:t xml:space="preserve"> Estas </w:t>
      </w:r>
      <w:r w:rsidR="00F06A7C">
        <w:rPr>
          <w:rFonts w:ascii="Times New Roman" w:eastAsia="Times New Roman" w:hAnsi="Times New Roman" w:cs="Times New Roman"/>
          <w:bCs/>
          <w:sz w:val="24"/>
          <w:szCs w:val="24"/>
        </w:rPr>
        <w:t>limitantes</w:t>
      </w:r>
      <w:r w:rsidR="00BB1F5F">
        <w:rPr>
          <w:rFonts w:ascii="Times New Roman" w:eastAsia="Times New Roman" w:hAnsi="Times New Roman" w:cs="Times New Roman"/>
          <w:bCs/>
          <w:sz w:val="24"/>
          <w:szCs w:val="24"/>
        </w:rPr>
        <w:t xml:space="preserve"> dependen del tipo de suelo y </w:t>
      </w:r>
      <w:r w:rsidR="00C31070">
        <w:rPr>
          <w:rFonts w:ascii="Times New Roman" w:eastAsia="Times New Roman" w:hAnsi="Times New Roman" w:cs="Times New Roman"/>
          <w:bCs/>
          <w:sz w:val="24"/>
          <w:szCs w:val="24"/>
        </w:rPr>
        <w:t>especies de plantas presentes en el lugar.</w:t>
      </w:r>
    </w:p>
    <w:p w14:paraId="2B65BB83" w14:textId="3689D684" w:rsidR="00281F9D" w:rsidRPr="001F0BE1" w:rsidRDefault="00B02E05" w:rsidP="001F0BE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Diferencia </w:t>
      </w:r>
      <w:r w:rsidR="001F0BE1">
        <w:rPr>
          <w:rFonts w:ascii="Times New Roman" w:eastAsia="Times New Roman" w:hAnsi="Times New Roman" w:cs="Times New Roman"/>
          <w:b/>
          <w:sz w:val="24"/>
          <w:szCs w:val="24"/>
        </w:rPr>
        <w:t xml:space="preserve">entre un estudio de suelos y un análisis de suelos: </w:t>
      </w:r>
      <w:r w:rsidR="001F0BE1" w:rsidRPr="001F0BE1">
        <w:rPr>
          <w:rFonts w:ascii="Times New Roman" w:eastAsia="Times New Roman" w:hAnsi="Times New Roman" w:cs="Times New Roman"/>
          <w:bCs/>
          <w:sz w:val="24"/>
          <w:szCs w:val="24"/>
        </w:rPr>
        <w:t>El estudio de suelos agrícolas y el análisis de suelos son dos prácticas complementarias pero distintas en el ámbito de la agronomía. Mientras que el estudio de suelos implica una evaluación integral de las características físicas, químicas y biológicas de un área específica destinada a la agricultura, el análisis de suelos se centra específicamente en la recolección de muestras representativas para realizar análisis de laboratorio detallados. El estudio de suelos abarca un enfoque más amplio, considerando aspectos como la topografía, el clima, y la historia de uso del suelo, proporcionando una visión holística del entorno agrícola. Por otro lado, el análisis de suelos se centra en determinar concentraciones específicas de nutrientes, pH, textura y otros parámetros esenciales para la toma de decisiones precisas en términos de manejo agrícola.</w:t>
      </w:r>
    </w:p>
    <w:p w14:paraId="7649A71C" w14:textId="77777777" w:rsidR="00281F9D" w:rsidRDefault="00281F9D" w:rsidP="0060680B">
      <w:pPr>
        <w:jc w:val="both"/>
        <w:rPr>
          <w:rFonts w:ascii="Times New Roman" w:eastAsia="Times New Roman" w:hAnsi="Times New Roman" w:cs="Times New Roman"/>
          <w:bCs/>
          <w:sz w:val="24"/>
          <w:szCs w:val="24"/>
        </w:rPr>
      </w:pPr>
    </w:p>
    <w:p w14:paraId="51EAF713" w14:textId="77777777" w:rsidR="00281F9D" w:rsidRDefault="00281F9D" w:rsidP="0060680B">
      <w:pPr>
        <w:jc w:val="both"/>
        <w:rPr>
          <w:rFonts w:ascii="Times New Roman" w:eastAsia="Times New Roman" w:hAnsi="Times New Roman" w:cs="Times New Roman"/>
          <w:bCs/>
          <w:sz w:val="24"/>
          <w:szCs w:val="24"/>
        </w:rPr>
      </w:pPr>
    </w:p>
    <w:p w14:paraId="1B69A7CC" w14:textId="77777777" w:rsidR="00281F9D" w:rsidRDefault="00281F9D" w:rsidP="0060680B">
      <w:pPr>
        <w:jc w:val="both"/>
        <w:rPr>
          <w:rFonts w:ascii="Times New Roman" w:eastAsia="Times New Roman" w:hAnsi="Times New Roman" w:cs="Times New Roman"/>
          <w:bCs/>
          <w:sz w:val="24"/>
          <w:szCs w:val="24"/>
        </w:rPr>
      </w:pPr>
    </w:p>
    <w:p w14:paraId="0AFD713A" w14:textId="77777777" w:rsidR="00281F9D" w:rsidRDefault="00281F9D" w:rsidP="0060680B">
      <w:pPr>
        <w:jc w:val="both"/>
        <w:rPr>
          <w:rFonts w:ascii="Times New Roman" w:eastAsia="Times New Roman" w:hAnsi="Times New Roman" w:cs="Times New Roman"/>
          <w:bCs/>
          <w:sz w:val="24"/>
          <w:szCs w:val="24"/>
        </w:rPr>
      </w:pPr>
    </w:p>
    <w:p w14:paraId="7E9F127C" w14:textId="77777777" w:rsidR="00281F9D" w:rsidRDefault="00281F9D" w:rsidP="0060680B">
      <w:pPr>
        <w:jc w:val="both"/>
        <w:rPr>
          <w:rFonts w:ascii="Times New Roman" w:eastAsia="Times New Roman" w:hAnsi="Times New Roman" w:cs="Times New Roman"/>
          <w:bCs/>
          <w:sz w:val="24"/>
          <w:szCs w:val="24"/>
        </w:rPr>
      </w:pPr>
    </w:p>
    <w:p w14:paraId="56CFAE3D" w14:textId="77777777" w:rsidR="00281F9D" w:rsidRDefault="00281F9D" w:rsidP="0060680B">
      <w:pPr>
        <w:jc w:val="both"/>
        <w:rPr>
          <w:rFonts w:ascii="Times New Roman" w:eastAsia="Times New Roman" w:hAnsi="Times New Roman" w:cs="Times New Roman"/>
          <w:bCs/>
          <w:sz w:val="24"/>
          <w:szCs w:val="24"/>
        </w:rPr>
      </w:pPr>
    </w:p>
    <w:p w14:paraId="4F5A8B36" w14:textId="77777777" w:rsidR="00281F9D" w:rsidRDefault="00281F9D" w:rsidP="0060680B">
      <w:pPr>
        <w:jc w:val="both"/>
        <w:rPr>
          <w:rFonts w:ascii="Times New Roman" w:eastAsia="Times New Roman" w:hAnsi="Times New Roman" w:cs="Times New Roman"/>
          <w:bCs/>
          <w:sz w:val="24"/>
          <w:szCs w:val="24"/>
        </w:rPr>
      </w:pPr>
    </w:p>
    <w:p w14:paraId="4DA98500" w14:textId="77777777" w:rsidR="00281F9D" w:rsidRDefault="00281F9D" w:rsidP="0060680B">
      <w:pPr>
        <w:jc w:val="both"/>
        <w:rPr>
          <w:rFonts w:ascii="Times New Roman" w:eastAsia="Times New Roman" w:hAnsi="Times New Roman" w:cs="Times New Roman"/>
          <w:bCs/>
          <w:sz w:val="24"/>
          <w:szCs w:val="24"/>
        </w:rPr>
      </w:pPr>
    </w:p>
    <w:p w14:paraId="2DBCEF68" w14:textId="77777777" w:rsidR="00281F9D" w:rsidRDefault="00281F9D" w:rsidP="0060680B">
      <w:pPr>
        <w:jc w:val="both"/>
        <w:rPr>
          <w:rFonts w:ascii="Times New Roman" w:eastAsia="Times New Roman" w:hAnsi="Times New Roman" w:cs="Times New Roman"/>
          <w:bCs/>
          <w:sz w:val="24"/>
          <w:szCs w:val="24"/>
        </w:rPr>
      </w:pPr>
    </w:p>
    <w:p w14:paraId="7C2C4D91" w14:textId="77777777" w:rsidR="00281F9D" w:rsidRDefault="00281F9D" w:rsidP="0060680B">
      <w:pPr>
        <w:jc w:val="both"/>
        <w:rPr>
          <w:rFonts w:ascii="Times New Roman" w:eastAsia="Times New Roman" w:hAnsi="Times New Roman" w:cs="Times New Roman"/>
          <w:bCs/>
          <w:sz w:val="24"/>
          <w:szCs w:val="24"/>
        </w:rPr>
      </w:pPr>
    </w:p>
    <w:p w14:paraId="1BDD2CDF" w14:textId="77777777" w:rsidR="00281F9D" w:rsidRDefault="00281F9D" w:rsidP="0060680B">
      <w:pPr>
        <w:jc w:val="both"/>
        <w:rPr>
          <w:rFonts w:ascii="Times New Roman" w:eastAsia="Times New Roman" w:hAnsi="Times New Roman" w:cs="Times New Roman"/>
          <w:bCs/>
          <w:sz w:val="24"/>
          <w:szCs w:val="24"/>
        </w:rPr>
      </w:pPr>
    </w:p>
    <w:p w14:paraId="74515567" w14:textId="77777777" w:rsidR="00281F9D" w:rsidRDefault="00281F9D" w:rsidP="0060680B">
      <w:pPr>
        <w:jc w:val="both"/>
        <w:rPr>
          <w:rFonts w:ascii="Times New Roman" w:eastAsia="Times New Roman" w:hAnsi="Times New Roman" w:cs="Times New Roman"/>
          <w:bCs/>
          <w:sz w:val="24"/>
          <w:szCs w:val="24"/>
        </w:rPr>
      </w:pPr>
    </w:p>
    <w:p w14:paraId="0F9DD864" w14:textId="77777777" w:rsidR="00281F9D" w:rsidRDefault="00281F9D" w:rsidP="0060680B">
      <w:pPr>
        <w:jc w:val="both"/>
        <w:rPr>
          <w:rFonts w:ascii="Times New Roman" w:eastAsia="Times New Roman" w:hAnsi="Times New Roman" w:cs="Times New Roman"/>
          <w:bCs/>
          <w:sz w:val="24"/>
          <w:szCs w:val="24"/>
        </w:rPr>
      </w:pPr>
    </w:p>
    <w:p w14:paraId="20D357E2" w14:textId="77777777" w:rsidR="00281F9D" w:rsidRDefault="00281F9D" w:rsidP="0060680B">
      <w:pPr>
        <w:jc w:val="both"/>
        <w:rPr>
          <w:rFonts w:ascii="Times New Roman" w:eastAsia="Times New Roman" w:hAnsi="Times New Roman" w:cs="Times New Roman"/>
          <w:bCs/>
          <w:sz w:val="24"/>
          <w:szCs w:val="24"/>
        </w:rPr>
      </w:pPr>
    </w:p>
    <w:p w14:paraId="064064A2" w14:textId="77777777" w:rsidR="00281F9D" w:rsidRDefault="00281F9D" w:rsidP="0060680B">
      <w:pPr>
        <w:jc w:val="both"/>
        <w:rPr>
          <w:rFonts w:ascii="Times New Roman" w:eastAsia="Times New Roman" w:hAnsi="Times New Roman" w:cs="Times New Roman"/>
          <w:bCs/>
          <w:sz w:val="24"/>
          <w:szCs w:val="24"/>
        </w:rPr>
      </w:pPr>
    </w:p>
    <w:p w14:paraId="177773CA" w14:textId="77777777" w:rsidR="00281F9D" w:rsidRDefault="00281F9D" w:rsidP="0060680B">
      <w:pPr>
        <w:jc w:val="both"/>
        <w:rPr>
          <w:rFonts w:ascii="Times New Roman" w:eastAsia="Times New Roman" w:hAnsi="Times New Roman" w:cs="Times New Roman"/>
          <w:bCs/>
          <w:sz w:val="24"/>
          <w:szCs w:val="24"/>
        </w:rPr>
      </w:pPr>
    </w:p>
    <w:p w14:paraId="1DEED114" w14:textId="4DB80F1E" w:rsidR="001A1065" w:rsidRPr="00B17E82" w:rsidRDefault="00000000" w:rsidP="00B17E82">
      <w:pPr>
        <w:pStyle w:val="Ttulo1"/>
        <w:rPr>
          <w:rFonts w:ascii="Times New Roman" w:hAnsi="Times New Roman" w:cs="Times New Roman"/>
          <w:sz w:val="24"/>
          <w:szCs w:val="24"/>
        </w:rPr>
      </w:pPr>
      <w:bookmarkStart w:id="1" w:name="_Toc156056452"/>
      <w:r w:rsidRPr="00B17E82">
        <w:rPr>
          <w:rFonts w:ascii="Times New Roman" w:hAnsi="Times New Roman" w:cs="Times New Roman"/>
          <w:sz w:val="24"/>
          <w:szCs w:val="24"/>
        </w:rPr>
        <w:lastRenderedPageBreak/>
        <w:t>INTRODUCCIÓN</w:t>
      </w:r>
      <w:bookmarkEnd w:id="1"/>
    </w:p>
    <w:p w14:paraId="1DEED115" w14:textId="77777777" w:rsidR="001A1065" w:rsidRPr="0021753F" w:rsidRDefault="00000000" w:rsidP="0060680B">
      <w:pPr>
        <w:spacing w:after="0" w:line="276" w:lineRule="auto"/>
        <w:ind w:firstLine="720"/>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El municipio de Dolores, ubicado en la pintoresca región sureste del departamento del Tolima, se erige majestuoso en la cordillera oriental de Colombia. Esta zona es ampliamente reconocida como un epicentro de la producción cafetalera, con vastas extensiones de tierra dedicadas al cultivo de café que se extienden por aproximadamente 3811 hectáreas (secretaría de Planeación y Tic 2014).</w:t>
      </w:r>
    </w:p>
    <w:p w14:paraId="1DEED116" w14:textId="77777777" w:rsidR="001A1065" w:rsidRPr="0021753F" w:rsidRDefault="001A1065">
      <w:pPr>
        <w:spacing w:after="0" w:line="276" w:lineRule="auto"/>
        <w:jc w:val="both"/>
        <w:rPr>
          <w:rFonts w:ascii="Times New Roman" w:eastAsia="Arial" w:hAnsi="Times New Roman" w:cs="Times New Roman"/>
          <w:sz w:val="24"/>
          <w:szCs w:val="24"/>
        </w:rPr>
      </w:pPr>
    </w:p>
    <w:p w14:paraId="1DEED117" w14:textId="77777777" w:rsidR="001A1065" w:rsidRPr="0021753F" w:rsidRDefault="00000000">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En este rincón de la cordillera oriental, Dolores se encuentra sobre una base de rocas sedimentarias marinas que dan vida a suelos mayormente clasificados como inceptisoles y entisoles. Estos suelos, caracterizados por su juventud y escasa evolución, se componen de tan solo dos o tres horizontes, presentando una marcada tendencia a la erosión debido a las pronunciadas pendientes del terreno. La materia orgánica es un recurso limitado, y las condiciones suelen inclinarse hacia la acidez, con una fertilidad natural relativamente baja. Los horizontes de estos suelos albergan una acumulación apreciable de arcillas y óxidos, contribuyendo a la singularidad de esta tierra cafetalera. (Colombiano, S. G. 2018).</w:t>
      </w:r>
    </w:p>
    <w:p w14:paraId="1DEED118" w14:textId="77777777" w:rsidR="001A1065" w:rsidRPr="0021753F" w:rsidRDefault="001A1065">
      <w:pPr>
        <w:spacing w:after="0" w:line="276" w:lineRule="auto"/>
        <w:jc w:val="both"/>
        <w:rPr>
          <w:rFonts w:ascii="Times New Roman" w:eastAsia="Arial" w:hAnsi="Times New Roman" w:cs="Times New Roman"/>
          <w:sz w:val="24"/>
          <w:szCs w:val="24"/>
        </w:rPr>
      </w:pPr>
    </w:p>
    <w:p w14:paraId="1DEED119" w14:textId="77777777" w:rsidR="001A1065" w:rsidRPr="0021753F" w:rsidRDefault="00000000">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Este informe tiene como objetivo primordial proporcionar a los productores una visión más profunda y clara de los diversos perfiles de suelos que pueden encontrarse en sus fincas. Reconocemos que el estudio de los suelos, basado en el conocimiento adquirido por los agricultores a lo largo de décadas de labor en la tierra, representa un pilar fundamental para entender y mejorar la productividad agrícola en cualquier región. Los agricultores son los guardianes de un conocimiento empírico invaluable sobre las particularidades de sus suelos y las prácticas agrícolas que mejor se adaptan a ellos. Esta sabiduría local, a menudo subestimada, es esencial para impulsar la agricultura sostenible y respaldar la toma de decisiones informadas en el sector agrario del Instituto Geográfico Agustín Codazzi. (2023).</w:t>
      </w:r>
    </w:p>
    <w:p w14:paraId="1DEED11A" w14:textId="77777777" w:rsidR="001A1065" w:rsidRPr="0021753F" w:rsidRDefault="001A1065">
      <w:pPr>
        <w:spacing w:after="0" w:line="276" w:lineRule="auto"/>
        <w:rPr>
          <w:rFonts w:ascii="Times New Roman" w:eastAsia="Arial" w:hAnsi="Times New Roman" w:cs="Times New Roman"/>
          <w:sz w:val="24"/>
          <w:szCs w:val="24"/>
        </w:rPr>
      </w:pPr>
    </w:p>
    <w:p w14:paraId="1DEED11C" w14:textId="131D5DB2" w:rsidR="001A1065" w:rsidRDefault="00000000" w:rsidP="00562339">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Este estudio se plantea con el propósito de explorar la diversidad de suelos presentes en las fincas de Dolores, Tolima, y documentar la sabiduría acumulada en torno a la agricultura y la tierra por los habitantes locales. Además, aspiramos a proporcionar recomendaciones que promuevan un manejo sostenible de los recursos naturales, enfatizando la conservación de la biodiversidad edáfica y la preservación de las prácticas agrícolas tradicionales que han demostrado ser notables en su resiliencia a lo largo del tiempo.</w:t>
      </w:r>
    </w:p>
    <w:p w14:paraId="592A94DF" w14:textId="77777777" w:rsidR="0079728F" w:rsidRDefault="0079728F" w:rsidP="00562339">
      <w:pPr>
        <w:spacing w:after="0" w:line="276" w:lineRule="auto"/>
        <w:jc w:val="both"/>
        <w:rPr>
          <w:rFonts w:ascii="Times New Roman" w:eastAsia="Arial" w:hAnsi="Times New Roman" w:cs="Times New Roman"/>
          <w:sz w:val="24"/>
          <w:szCs w:val="24"/>
        </w:rPr>
      </w:pPr>
    </w:p>
    <w:p w14:paraId="3B415144" w14:textId="77777777" w:rsidR="0079728F" w:rsidRDefault="0079728F" w:rsidP="00562339">
      <w:pPr>
        <w:spacing w:after="0" w:line="276" w:lineRule="auto"/>
        <w:jc w:val="both"/>
        <w:rPr>
          <w:rFonts w:ascii="Times New Roman" w:eastAsia="Arial" w:hAnsi="Times New Roman" w:cs="Times New Roman"/>
          <w:sz w:val="24"/>
          <w:szCs w:val="24"/>
        </w:rPr>
      </w:pPr>
    </w:p>
    <w:p w14:paraId="38EDA110" w14:textId="77777777" w:rsidR="0079728F" w:rsidRDefault="0079728F" w:rsidP="00562339">
      <w:pPr>
        <w:spacing w:after="0" w:line="276" w:lineRule="auto"/>
        <w:jc w:val="both"/>
        <w:rPr>
          <w:rFonts w:ascii="Times New Roman" w:eastAsia="Times New Roman" w:hAnsi="Times New Roman" w:cs="Times New Roman"/>
          <w:sz w:val="24"/>
          <w:szCs w:val="24"/>
        </w:rPr>
      </w:pPr>
    </w:p>
    <w:p w14:paraId="7AC55D8D" w14:textId="77777777" w:rsidR="00281F9D" w:rsidRDefault="00281F9D" w:rsidP="00562339">
      <w:pPr>
        <w:spacing w:after="0" w:line="276" w:lineRule="auto"/>
        <w:jc w:val="both"/>
        <w:rPr>
          <w:rFonts w:ascii="Times New Roman" w:eastAsia="Times New Roman" w:hAnsi="Times New Roman" w:cs="Times New Roman"/>
          <w:sz w:val="24"/>
          <w:szCs w:val="24"/>
        </w:rPr>
      </w:pPr>
    </w:p>
    <w:p w14:paraId="0B729F5E" w14:textId="77777777" w:rsidR="00281F9D" w:rsidRDefault="00281F9D" w:rsidP="00562339">
      <w:pPr>
        <w:spacing w:after="0" w:line="276" w:lineRule="auto"/>
        <w:jc w:val="both"/>
        <w:rPr>
          <w:rFonts w:ascii="Times New Roman" w:eastAsia="Times New Roman" w:hAnsi="Times New Roman" w:cs="Times New Roman"/>
          <w:sz w:val="24"/>
          <w:szCs w:val="24"/>
        </w:rPr>
      </w:pPr>
    </w:p>
    <w:p w14:paraId="1DEED121" w14:textId="6927A49E" w:rsidR="001A1065" w:rsidRPr="00B17E82" w:rsidRDefault="00D818E3" w:rsidP="00B17E82">
      <w:pPr>
        <w:pStyle w:val="Ttulo1"/>
        <w:rPr>
          <w:rFonts w:ascii="Times New Roman" w:hAnsi="Times New Roman" w:cs="Times New Roman"/>
          <w:sz w:val="24"/>
          <w:szCs w:val="24"/>
        </w:rPr>
      </w:pPr>
      <w:bookmarkStart w:id="2" w:name="_Toc156056453"/>
      <w:r w:rsidRPr="00B17E82">
        <w:rPr>
          <w:rFonts w:ascii="Times New Roman" w:hAnsi="Times New Roman" w:cs="Times New Roman"/>
          <w:sz w:val="24"/>
          <w:szCs w:val="24"/>
        </w:rPr>
        <w:lastRenderedPageBreak/>
        <w:t>METODOLOGÍA.</w:t>
      </w:r>
      <w:bookmarkEnd w:id="2"/>
    </w:p>
    <w:p w14:paraId="0DB6269A" w14:textId="3562FA37" w:rsidR="00A34A94" w:rsidRDefault="00000000" w:rsidP="0060680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proceso de investigación, se implementó una metodología integral para el estudio de suelos en la finca.</w:t>
      </w:r>
      <w:r w:rsidR="00A34A94">
        <w:rPr>
          <w:rFonts w:ascii="Times New Roman" w:eastAsia="Times New Roman" w:hAnsi="Times New Roman" w:cs="Times New Roman"/>
          <w:sz w:val="24"/>
          <w:szCs w:val="24"/>
        </w:rPr>
        <w:t xml:space="preserve"> </w:t>
      </w:r>
      <w:r w:rsidR="00A613D2">
        <w:rPr>
          <w:rFonts w:ascii="Times New Roman" w:eastAsia="Times New Roman" w:hAnsi="Times New Roman" w:cs="Times New Roman"/>
          <w:sz w:val="24"/>
          <w:szCs w:val="24"/>
        </w:rPr>
        <w:t>A continuación</w:t>
      </w:r>
      <w:r w:rsidR="00696126">
        <w:rPr>
          <w:rFonts w:ascii="Times New Roman" w:eastAsia="Times New Roman" w:hAnsi="Times New Roman" w:cs="Times New Roman"/>
          <w:sz w:val="24"/>
          <w:szCs w:val="24"/>
        </w:rPr>
        <w:t>,</w:t>
      </w:r>
      <w:r w:rsidR="00A613D2">
        <w:rPr>
          <w:rFonts w:ascii="Times New Roman" w:eastAsia="Times New Roman" w:hAnsi="Times New Roman" w:cs="Times New Roman"/>
          <w:sz w:val="24"/>
          <w:szCs w:val="24"/>
        </w:rPr>
        <w:t xml:space="preserve"> </w:t>
      </w:r>
      <w:r w:rsidR="00696126">
        <w:rPr>
          <w:rFonts w:ascii="Times New Roman" w:eastAsia="Times New Roman" w:hAnsi="Times New Roman" w:cs="Times New Roman"/>
          <w:sz w:val="24"/>
          <w:szCs w:val="24"/>
        </w:rPr>
        <w:t xml:space="preserve">en la </w:t>
      </w:r>
      <w:r w:rsidR="00696126" w:rsidRPr="0089487F">
        <w:rPr>
          <w:rFonts w:ascii="Times New Roman" w:eastAsia="Times New Roman" w:hAnsi="Times New Roman" w:cs="Times New Roman"/>
          <w:sz w:val="24"/>
          <w:szCs w:val="24"/>
        </w:rPr>
        <w:t>figura 1</w:t>
      </w:r>
      <w:r w:rsidR="00696126">
        <w:rPr>
          <w:rFonts w:ascii="Times New Roman" w:eastAsia="Times New Roman" w:hAnsi="Times New Roman" w:cs="Times New Roman"/>
          <w:sz w:val="24"/>
          <w:szCs w:val="24"/>
        </w:rPr>
        <w:t xml:space="preserve"> </w:t>
      </w:r>
      <w:r w:rsidR="00A613D2">
        <w:rPr>
          <w:rFonts w:ascii="Times New Roman" w:eastAsia="Times New Roman" w:hAnsi="Times New Roman" w:cs="Times New Roman"/>
          <w:sz w:val="24"/>
          <w:szCs w:val="24"/>
        </w:rPr>
        <w:t xml:space="preserve">se explica gráficamente </w:t>
      </w:r>
      <w:r w:rsidR="000963E7">
        <w:rPr>
          <w:rFonts w:ascii="Times New Roman" w:eastAsia="Times New Roman" w:hAnsi="Times New Roman" w:cs="Times New Roman"/>
          <w:sz w:val="24"/>
          <w:szCs w:val="24"/>
        </w:rPr>
        <w:t xml:space="preserve">como se </w:t>
      </w:r>
      <w:r w:rsidR="00696126">
        <w:rPr>
          <w:rFonts w:ascii="Times New Roman" w:eastAsia="Times New Roman" w:hAnsi="Times New Roman" w:cs="Times New Roman"/>
          <w:sz w:val="24"/>
          <w:szCs w:val="24"/>
        </w:rPr>
        <w:t>desarrolló</w:t>
      </w:r>
      <w:r w:rsidR="000963E7">
        <w:rPr>
          <w:rFonts w:ascii="Times New Roman" w:eastAsia="Times New Roman" w:hAnsi="Times New Roman" w:cs="Times New Roman"/>
          <w:sz w:val="24"/>
          <w:szCs w:val="24"/>
        </w:rPr>
        <w:t xml:space="preserve"> paso a paso </w:t>
      </w:r>
      <w:r w:rsidR="00081355">
        <w:rPr>
          <w:rFonts w:ascii="Times New Roman" w:eastAsia="Times New Roman" w:hAnsi="Times New Roman" w:cs="Times New Roman"/>
          <w:sz w:val="24"/>
          <w:szCs w:val="24"/>
        </w:rPr>
        <w:t xml:space="preserve">el estudio de suelo de la finca empezando </w:t>
      </w:r>
      <w:r w:rsidR="00696126">
        <w:rPr>
          <w:rFonts w:ascii="Times New Roman" w:eastAsia="Times New Roman" w:hAnsi="Times New Roman" w:cs="Times New Roman"/>
          <w:sz w:val="24"/>
          <w:szCs w:val="24"/>
        </w:rPr>
        <w:t xml:space="preserve">con </w:t>
      </w:r>
      <w:r w:rsidR="00B143D4">
        <w:rPr>
          <w:rFonts w:ascii="Times New Roman" w:eastAsia="Times New Roman" w:hAnsi="Times New Roman" w:cs="Times New Roman"/>
          <w:sz w:val="24"/>
          <w:szCs w:val="24"/>
        </w:rPr>
        <w:t xml:space="preserve">la realización de la cartografía social y terminando con la </w:t>
      </w:r>
      <w:r w:rsidR="00F36480">
        <w:rPr>
          <w:rFonts w:ascii="Times New Roman" w:eastAsia="Times New Roman" w:hAnsi="Times New Roman" w:cs="Times New Roman"/>
          <w:sz w:val="24"/>
          <w:szCs w:val="24"/>
        </w:rPr>
        <w:t>obtención de los perfiles de suelo y por supuesto la realización de este informe</w:t>
      </w:r>
      <w:r w:rsidR="009E1FDA">
        <w:rPr>
          <w:rFonts w:ascii="Times New Roman" w:eastAsia="Times New Roman" w:hAnsi="Times New Roman" w:cs="Times New Roman"/>
          <w:sz w:val="24"/>
          <w:szCs w:val="24"/>
        </w:rPr>
        <w:t>.</w:t>
      </w:r>
    </w:p>
    <w:p w14:paraId="163492B7" w14:textId="10C9EE08" w:rsidR="009E1FDA" w:rsidRDefault="00FE0662" w:rsidP="00A232CF">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DBD6F1E" wp14:editId="0E6A7AF5">
            <wp:extent cx="5401067" cy="5401067"/>
            <wp:effectExtent l="0" t="0" r="9525" b="9525"/>
            <wp:docPr id="5491139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13932" name="Imagen 5491139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1067" cy="5401067"/>
                    </a:xfrm>
                    <a:prstGeom prst="rect">
                      <a:avLst/>
                    </a:prstGeom>
                  </pic:spPr>
                </pic:pic>
              </a:graphicData>
            </a:graphic>
          </wp:inline>
        </w:drawing>
      </w:r>
    </w:p>
    <w:p w14:paraId="1B07C6D3" w14:textId="65E26E5B" w:rsidR="009E1FDA" w:rsidRPr="009D58AA" w:rsidRDefault="009E1FDA">
      <w:pPr>
        <w:jc w:val="both"/>
        <w:rPr>
          <w:rFonts w:ascii="Times New Roman" w:eastAsia="Times New Roman" w:hAnsi="Times New Roman" w:cs="Times New Roman"/>
          <w:sz w:val="20"/>
          <w:szCs w:val="20"/>
        </w:rPr>
      </w:pPr>
      <w:r w:rsidRPr="009D58AA">
        <w:rPr>
          <w:rFonts w:ascii="Times New Roman" w:eastAsia="Times New Roman" w:hAnsi="Times New Roman" w:cs="Times New Roman"/>
          <w:b/>
          <w:bCs/>
          <w:sz w:val="20"/>
          <w:szCs w:val="20"/>
        </w:rPr>
        <w:t xml:space="preserve">Figura 1: </w:t>
      </w:r>
      <w:r w:rsidR="00076587" w:rsidRPr="009D58AA">
        <w:rPr>
          <w:rFonts w:ascii="Times New Roman" w:eastAsia="Times New Roman" w:hAnsi="Times New Roman" w:cs="Times New Roman"/>
          <w:sz w:val="20"/>
          <w:szCs w:val="20"/>
        </w:rPr>
        <w:t xml:space="preserve">Paso a paso de </w:t>
      </w:r>
      <w:r w:rsidR="008E3FDC" w:rsidRPr="009D58AA">
        <w:rPr>
          <w:rFonts w:ascii="Times New Roman" w:eastAsia="Times New Roman" w:hAnsi="Times New Roman" w:cs="Times New Roman"/>
          <w:sz w:val="20"/>
          <w:szCs w:val="20"/>
        </w:rPr>
        <w:t>cómo fue la m</w:t>
      </w:r>
      <w:r w:rsidR="004A39C3" w:rsidRPr="009D58AA">
        <w:rPr>
          <w:rFonts w:ascii="Times New Roman" w:eastAsia="Times New Roman" w:hAnsi="Times New Roman" w:cs="Times New Roman"/>
          <w:sz w:val="20"/>
          <w:szCs w:val="20"/>
        </w:rPr>
        <w:t>etodología</w:t>
      </w:r>
      <w:r w:rsidR="008E3FDC" w:rsidRPr="009D58AA">
        <w:rPr>
          <w:rFonts w:ascii="Times New Roman" w:eastAsia="Times New Roman" w:hAnsi="Times New Roman" w:cs="Times New Roman"/>
          <w:sz w:val="20"/>
          <w:szCs w:val="20"/>
        </w:rPr>
        <w:t xml:space="preserve"> del trabajo practico realizado</w:t>
      </w:r>
      <w:r w:rsidR="00A232CF" w:rsidRPr="009D58AA">
        <w:rPr>
          <w:rFonts w:ascii="Times New Roman" w:eastAsia="Times New Roman" w:hAnsi="Times New Roman" w:cs="Times New Roman"/>
          <w:sz w:val="20"/>
          <w:szCs w:val="20"/>
        </w:rPr>
        <w:t>.</w:t>
      </w:r>
    </w:p>
    <w:p w14:paraId="13617CD1" w14:textId="77777777" w:rsidR="00AE2FCD" w:rsidRDefault="00AE2FCD">
      <w:pPr>
        <w:jc w:val="both"/>
        <w:rPr>
          <w:rFonts w:ascii="Times New Roman" w:eastAsia="Times New Roman" w:hAnsi="Times New Roman" w:cs="Times New Roman"/>
          <w:sz w:val="24"/>
          <w:szCs w:val="24"/>
        </w:rPr>
      </w:pPr>
    </w:p>
    <w:p w14:paraId="1DEED13B" w14:textId="7C5A0E00" w:rsidR="001A1065" w:rsidRDefault="001A1065" w:rsidP="00F80333">
      <w:pPr>
        <w:rPr>
          <w:rFonts w:ascii="Times New Roman" w:eastAsia="Times New Roman" w:hAnsi="Times New Roman" w:cs="Times New Roman"/>
          <w:sz w:val="24"/>
          <w:szCs w:val="24"/>
          <w:highlight w:val="yellow"/>
        </w:rPr>
      </w:pPr>
    </w:p>
    <w:p w14:paraId="1DEED13C" w14:textId="4001543C" w:rsidR="001A1065" w:rsidRPr="005419A1" w:rsidRDefault="00D956A3" w:rsidP="005419A1">
      <w:pPr>
        <w:pStyle w:val="Ttulo1"/>
        <w:rPr>
          <w:rFonts w:ascii="Times New Roman" w:hAnsi="Times New Roman" w:cs="Times New Roman"/>
          <w:sz w:val="24"/>
          <w:szCs w:val="24"/>
        </w:rPr>
      </w:pPr>
      <w:bookmarkStart w:id="3" w:name="_Toc156056454"/>
      <w:r w:rsidRPr="005419A1">
        <w:rPr>
          <w:rFonts w:ascii="Times New Roman" w:hAnsi="Times New Roman" w:cs="Times New Roman"/>
          <w:sz w:val="24"/>
          <w:szCs w:val="24"/>
        </w:rPr>
        <w:lastRenderedPageBreak/>
        <w:t>RESULTADOS</w:t>
      </w:r>
      <w:bookmarkEnd w:id="3"/>
    </w:p>
    <w:p w14:paraId="041A91ED" w14:textId="6F4C6CC7" w:rsidR="004B5D54" w:rsidRPr="004B5D54" w:rsidRDefault="004B5D54" w:rsidP="0060680B">
      <w:pPr>
        <w:ind w:firstLine="720"/>
        <w:jc w:val="both"/>
        <w:rPr>
          <w:rFonts w:ascii="Times New Roman" w:eastAsia="Times New Roman" w:hAnsi="Times New Roman" w:cs="Times New Roman"/>
          <w:sz w:val="24"/>
          <w:szCs w:val="24"/>
        </w:rPr>
      </w:pPr>
      <w:r w:rsidRPr="00165E39">
        <w:rPr>
          <w:rFonts w:ascii="Times New Roman" w:eastAsia="Times New Roman" w:hAnsi="Times New Roman" w:cs="Times New Roman"/>
          <w:sz w:val="24"/>
          <w:szCs w:val="24"/>
        </w:rPr>
        <w:t xml:space="preserve">La finca </w:t>
      </w:r>
      <w:r w:rsidR="00055BBC" w:rsidRPr="00165E39">
        <w:rPr>
          <w:rFonts w:ascii="Times New Roman" w:eastAsia="Times New Roman" w:hAnsi="Times New Roman" w:cs="Times New Roman"/>
          <w:sz w:val="24"/>
          <w:szCs w:val="24"/>
        </w:rPr>
        <w:t>E</w:t>
      </w:r>
      <w:r w:rsidR="00D27C7A" w:rsidRPr="00165E39">
        <w:rPr>
          <w:rFonts w:ascii="Times New Roman" w:eastAsia="Times New Roman" w:hAnsi="Times New Roman" w:cs="Times New Roman"/>
          <w:sz w:val="24"/>
          <w:szCs w:val="24"/>
        </w:rPr>
        <w:t>l</w:t>
      </w:r>
      <w:r w:rsidR="00055BBC" w:rsidRPr="00165E39">
        <w:rPr>
          <w:rFonts w:ascii="Times New Roman" w:eastAsia="Times New Roman" w:hAnsi="Times New Roman" w:cs="Times New Roman"/>
          <w:sz w:val="24"/>
          <w:szCs w:val="24"/>
        </w:rPr>
        <w:t xml:space="preserve"> Nogal</w:t>
      </w:r>
      <w:r w:rsidRPr="00165E39">
        <w:rPr>
          <w:rFonts w:ascii="Times New Roman" w:eastAsia="Times New Roman" w:hAnsi="Times New Roman" w:cs="Times New Roman"/>
          <w:sz w:val="24"/>
          <w:szCs w:val="24"/>
        </w:rPr>
        <w:t xml:space="preserve"> se encuentra en la vereda </w:t>
      </w:r>
      <w:r w:rsidR="00F51562" w:rsidRPr="00165E39">
        <w:rPr>
          <w:rFonts w:ascii="Times New Roman" w:eastAsia="Times New Roman" w:hAnsi="Times New Roman" w:cs="Times New Roman"/>
          <w:sz w:val="24"/>
          <w:szCs w:val="24"/>
        </w:rPr>
        <w:t xml:space="preserve">La </w:t>
      </w:r>
      <w:r w:rsidRPr="00165E39">
        <w:rPr>
          <w:rFonts w:ascii="Times New Roman" w:eastAsia="Times New Roman" w:hAnsi="Times New Roman" w:cs="Times New Roman"/>
          <w:sz w:val="24"/>
          <w:szCs w:val="24"/>
        </w:rPr>
        <w:t>S</w:t>
      </w:r>
      <w:r w:rsidR="00F51562" w:rsidRPr="00165E39">
        <w:rPr>
          <w:rFonts w:ascii="Times New Roman" w:eastAsia="Times New Roman" w:hAnsi="Times New Roman" w:cs="Times New Roman"/>
          <w:sz w:val="24"/>
          <w:szCs w:val="24"/>
        </w:rPr>
        <w:t>oledad</w:t>
      </w:r>
      <w:r w:rsidRPr="00165E39">
        <w:rPr>
          <w:rFonts w:ascii="Times New Roman" w:eastAsia="Times New Roman" w:hAnsi="Times New Roman" w:cs="Times New Roman"/>
          <w:sz w:val="24"/>
          <w:szCs w:val="24"/>
        </w:rPr>
        <w:t>, ubicada en el municipio de Dolores, Tolima, a una altitud de aproximadamente 1</w:t>
      </w:r>
      <w:r w:rsidR="00147037" w:rsidRPr="00165E39">
        <w:rPr>
          <w:rFonts w:ascii="Times New Roman" w:eastAsia="Times New Roman" w:hAnsi="Times New Roman" w:cs="Times New Roman"/>
          <w:sz w:val="24"/>
          <w:szCs w:val="24"/>
        </w:rPr>
        <w:t>1</w:t>
      </w:r>
      <w:r w:rsidRPr="00165E39">
        <w:rPr>
          <w:rFonts w:ascii="Times New Roman" w:eastAsia="Times New Roman" w:hAnsi="Times New Roman" w:cs="Times New Roman"/>
          <w:sz w:val="24"/>
          <w:szCs w:val="24"/>
        </w:rPr>
        <w:t xml:space="preserve">00 metros sobre el nivel del mar. Sus coordenadas </w:t>
      </w:r>
      <w:r w:rsidR="009C14E0" w:rsidRPr="00165E39">
        <w:rPr>
          <w:rFonts w:ascii="Times New Roman" w:eastAsia="Times New Roman" w:hAnsi="Times New Roman" w:cs="Times New Roman"/>
          <w:sz w:val="24"/>
          <w:szCs w:val="24"/>
        </w:rPr>
        <w:t xml:space="preserve">geográficas </w:t>
      </w:r>
      <w:r w:rsidRPr="00165E39">
        <w:rPr>
          <w:rFonts w:ascii="Times New Roman" w:eastAsia="Times New Roman" w:hAnsi="Times New Roman" w:cs="Times New Roman"/>
          <w:sz w:val="24"/>
          <w:szCs w:val="24"/>
        </w:rPr>
        <w:t>son N 3° 4</w:t>
      </w:r>
      <w:r w:rsidR="003A55A9" w:rsidRPr="00165E39">
        <w:rPr>
          <w:rFonts w:ascii="Times New Roman" w:eastAsia="Times New Roman" w:hAnsi="Times New Roman" w:cs="Times New Roman"/>
          <w:sz w:val="24"/>
          <w:szCs w:val="24"/>
        </w:rPr>
        <w:t>0’</w:t>
      </w:r>
      <w:r w:rsidRPr="00165E39">
        <w:rPr>
          <w:rFonts w:ascii="Times New Roman" w:eastAsia="Times New Roman" w:hAnsi="Times New Roman" w:cs="Times New Roman"/>
          <w:sz w:val="24"/>
          <w:szCs w:val="24"/>
        </w:rPr>
        <w:t xml:space="preserve"> </w:t>
      </w:r>
      <w:r w:rsidR="00D45E3D" w:rsidRPr="00165E39">
        <w:rPr>
          <w:rFonts w:ascii="Times New Roman" w:eastAsia="Times New Roman" w:hAnsi="Times New Roman" w:cs="Times New Roman"/>
          <w:sz w:val="24"/>
          <w:szCs w:val="24"/>
        </w:rPr>
        <w:t>22”</w:t>
      </w:r>
      <w:r w:rsidRPr="00165E39">
        <w:rPr>
          <w:rFonts w:ascii="Times New Roman" w:eastAsia="Times New Roman" w:hAnsi="Times New Roman" w:cs="Times New Roman"/>
          <w:sz w:val="24"/>
          <w:szCs w:val="24"/>
        </w:rPr>
        <w:t xml:space="preserve"> W 74° 4</w:t>
      </w:r>
      <w:r w:rsidR="00D45E3D" w:rsidRPr="00165E39">
        <w:rPr>
          <w:rFonts w:ascii="Times New Roman" w:eastAsia="Times New Roman" w:hAnsi="Times New Roman" w:cs="Times New Roman"/>
          <w:sz w:val="24"/>
          <w:szCs w:val="24"/>
        </w:rPr>
        <w:t>5’</w:t>
      </w:r>
      <w:r w:rsidRPr="00165E39">
        <w:rPr>
          <w:rFonts w:ascii="Times New Roman" w:eastAsia="Times New Roman" w:hAnsi="Times New Roman" w:cs="Times New Roman"/>
          <w:sz w:val="24"/>
          <w:szCs w:val="24"/>
        </w:rPr>
        <w:t xml:space="preserve"> </w:t>
      </w:r>
      <w:r w:rsidR="00D45E3D" w:rsidRPr="00165E39">
        <w:rPr>
          <w:rFonts w:ascii="Times New Roman" w:eastAsia="Times New Roman" w:hAnsi="Times New Roman" w:cs="Times New Roman"/>
          <w:sz w:val="24"/>
          <w:szCs w:val="24"/>
        </w:rPr>
        <w:t>42”</w:t>
      </w:r>
      <w:r w:rsidRPr="00165E39">
        <w:rPr>
          <w:rFonts w:ascii="Times New Roman" w:eastAsia="Times New Roman" w:hAnsi="Times New Roman" w:cs="Times New Roman"/>
          <w:sz w:val="24"/>
          <w:szCs w:val="24"/>
        </w:rPr>
        <w:t xml:space="preserve">. Este terreno presenta un relieve </w:t>
      </w:r>
      <w:r w:rsidR="00BA2F71" w:rsidRPr="00165E39">
        <w:rPr>
          <w:rFonts w:ascii="Times New Roman" w:eastAsia="Times New Roman" w:hAnsi="Times New Roman" w:cs="Times New Roman"/>
          <w:sz w:val="24"/>
          <w:szCs w:val="24"/>
        </w:rPr>
        <w:t>montañoso de cordillera</w:t>
      </w:r>
      <w:r w:rsidR="005463D2" w:rsidRPr="00165E39">
        <w:rPr>
          <w:rFonts w:ascii="Times New Roman" w:eastAsia="Times New Roman" w:hAnsi="Times New Roman" w:cs="Times New Roman"/>
          <w:sz w:val="24"/>
          <w:szCs w:val="24"/>
        </w:rPr>
        <w:t xml:space="preserve"> </w:t>
      </w:r>
      <w:r w:rsidRPr="00165E39">
        <w:rPr>
          <w:rFonts w:ascii="Times New Roman" w:eastAsia="Times New Roman" w:hAnsi="Times New Roman" w:cs="Times New Roman"/>
          <w:sz w:val="24"/>
          <w:szCs w:val="24"/>
        </w:rPr>
        <w:t xml:space="preserve">caracterizado por </w:t>
      </w:r>
      <w:r w:rsidR="005463D2" w:rsidRPr="00165E39">
        <w:rPr>
          <w:rFonts w:ascii="Times New Roman" w:eastAsia="Times New Roman" w:hAnsi="Times New Roman" w:cs="Times New Roman"/>
          <w:sz w:val="24"/>
          <w:szCs w:val="24"/>
        </w:rPr>
        <w:t>sus variadas pendientes</w:t>
      </w:r>
      <w:r w:rsidRPr="004B5D54">
        <w:rPr>
          <w:rFonts w:ascii="Times New Roman" w:eastAsia="Times New Roman" w:hAnsi="Times New Roman" w:cs="Times New Roman"/>
          <w:sz w:val="24"/>
          <w:szCs w:val="24"/>
        </w:rPr>
        <w:t xml:space="preserve">. </w:t>
      </w:r>
      <w:r w:rsidR="00052A58">
        <w:rPr>
          <w:rFonts w:ascii="Times New Roman" w:eastAsia="Times New Roman" w:hAnsi="Times New Roman" w:cs="Times New Roman"/>
          <w:sz w:val="24"/>
          <w:szCs w:val="24"/>
        </w:rPr>
        <w:t xml:space="preserve">Toda </w:t>
      </w:r>
      <w:r w:rsidR="004A6B86">
        <w:rPr>
          <w:rFonts w:ascii="Times New Roman" w:eastAsia="Times New Roman" w:hAnsi="Times New Roman" w:cs="Times New Roman"/>
          <w:sz w:val="24"/>
          <w:szCs w:val="24"/>
        </w:rPr>
        <w:t xml:space="preserve">la finca se </w:t>
      </w:r>
      <w:r w:rsidRPr="004B5D54">
        <w:rPr>
          <w:rFonts w:ascii="Times New Roman" w:eastAsia="Times New Roman" w:hAnsi="Times New Roman" w:cs="Times New Roman"/>
          <w:sz w:val="24"/>
          <w:szCs w:val="24"/>
        </w:rPr>
        <w:t xml:space="preserve">dedica </w:t>
      </w:r>
      <w:r w:rsidR="00165E39">
        <w:rPr>
          <w:rFonts w:ascii="Times New Roman" w:eastAsia="Times New Roman" w:hAnsi="Times New Roman" w:cs="Times New Roman"/>
          <w:sz w:val="24"/>
          <w:szCs w:val="24"/>
        </w:rPr>
        <w:t xml:space="preserve">mayormente </w:t>
      </w:r>
      <w:r w:rsidRPr="004B5D54">
        <w:rPr>
          <w:rFonts w:ascii="Times New Roman" w:eastAsia="Times New Roman" w:hAnsi="Times New Roman" w:cs="Times New Roman"/>
          <w:sz w:val="24"/>
          <w:szCs w:val="24"/>
        </w:rPr>
        <w:t xml:space="preserve">al </w:t>
      </w:r>
      <w:r w:rsidR="00165E39">
        <w:rPr>
          <w:rFonts w:ascii="Times New Roman" w:eastAsia="Times New Roman" w:hAnsi="Times New Roman" w:cs="Times New Roman"/>
          <w:sz w:val="24"/>
          <w:szCs w:val="24"/>
        </w:rPr>
        <w:t xml:space="preserve">manejo del </w:t>
      </w:r>
      <w:r w:rsidRPr="004B5D54">
        <w:rPr>
          <w:rFonts w:ascii="Times New Roman" w:eastAsia="Times New Roman" w:hAnsi="Times New Roman" w:cs="Times New Roman"/>
          <w:sz w:val="24"/>
          <w:szCs w:val="24"/>
        </w:rPr>
        <w:t>cultivo de café</w:t>
      </w:r>
      <w:r w:rsidR="004B5B6C">
        <w:rPr>
          <w:rFonts w:ascii="Times New Roman" w:eastAsia="Times New Roman" w:hAnsi="Times New Roman" w:cs="Times New Roman"/>
          <w:sz w:val="24"/>
          <w:szCs w:val="24"/>
        </w:rPr>
        <w:t>,</w:t>
      </w:r>
      <w:r w:rsidR="00165E39">
        <w:rPr>
          <w:rFonts w:ascii="Times New Roman" w:eastAsia="Times New Roman" w:hAnsi="Times New Roman" w:cs="Times New Roman"/>
          <w:sz w:val="24"/>
          <w:szCs w:val="24"/>
        </w:rPr>
        <w:t xml:space="preserve"> unas pocas plantas de cacao</w:t>
      </w:r>
      <w:r w:rsidR="00E54868">
        <w:rPr>
          <w:rFonts w:ascii="Times New Roman" w:eastAsia="Times New Roman" w:hAnsi="Times New Roman" w:cs="Times New Roman"/>
          <w:sz w:val="24"/>
          <w:szCs w:val="24"/>
        </w:rPr>
        <w:t xml:space="preserve"> en asocio en uno de los lotes y </w:t>
      </w:r>
      <w:r w:rsidR="001D6AAB">
        <w:rPr>
          <w:rFonts w:ascii="Times New Roman" w:eastAsia="Times New Roman" w:hAnsi="Times New Roman" w:cs="Times New Roman"/>
          <w:sz w:val="24"/>
          <w:szCs w:val="24"/>
        </w:rPr>
        <w:t>en menor tamaño en pasturas</w:t>
      </w:r>
      <w:r w:rsidRPr="004B5D54">
        <w:rPr>
          <w:rFonts w:ascii="Times New Roman" w:eastAsia="Times New Roman" w:hAnsi="Times New Roman" w:cs="Times New Roman"/>
          <w:sz w:val="24"/>
          <w:szCs w:val="24"/>
        </w:rPr>
        <w:t>.</w:t>
      </w:r>
    </w:p>
    <w:p w14:paraId="51D43876" w14:textId="4E55DE42" w:rsidR="00282C80" w:rsidRPr="007B3097" w:rsidRDefault="00282C80" w:rsidP="007B3097">
      <w:pPr>
        <w:jc w:val="both"/>
        <w:rPr>
          <w:rFonts w:ascii="Times New Roman" w:eastAsia="Times New Roman" w:hAnsi="Times New Roman" w:cs="Times New Roman"/>
          <w:sz w:val="24"/>
          <w:szCs w:val="24"/>
        </w:rPr>
      </w:pPr>
      <w:r w:rsidRPr="00AE2FCD">
        <w:rPr>
          <w:rFonts w:ascii="Times New Roman" w:eastAsia="Times New Roman" w:hAnsi="Times New Roman" w:cs="Times New Roman"/>
          <w:sz w:val="24"/>
          <w:szCs w:val="24"/>
        </w:rPr>
        <w:t xml:space="preserve">Es </w:t>
      </w:r>
      <w:r w:rsidR="00F75E69">
        <w:rPr>
          <w:rFonts w:ascii="Times New Roman" w:eastAsia="Times New Roman" w:hAnsi="Times New Roman" w:cs="Times New Roman"/>
          <w:sz w:val="24"/>
          <w:szCs w:val="24"/>
        </w:rPr>
        <w:t>destacado decir</w:t>
      </w:r>
      <w:r w:rsidRPr="00AE2FCD">
        <w:rPr>
          <w:rFonts w:ascii="Times New Roman" w:eastAsia="Times New Roman" w:hAnsi="Times New Roman" w:cs="Times New Roman"/>
          <w:sz w:val="24"/>
          <w:szCs w:val="24"/>
        </w:rPr>
        <w:t xml:space="preserve"> que, mediante la colaboración en la elaboración de la cartografía social y aprovechando el conocimiento especializado del productor sobre sus suelos, se ha logrado identificar las características generales de la finca </w:t>
      </w:r>
      <w:r w:rsidR="00AE3685">
        <w:rPr>
          <w:rFonts w:ascii="Times New Roman" w:eastAsia="Times New Roman" w:hAnsi="Times New Roman" w:cs="Times New Roman"/>
          <w:sz w:val="24"/>
          <w:szCs w:val="24"/>
        </w:rPr>
        <w:t>El Nogal</w:t>
      </w:r>
      <w:r w:rsidRPr="00AE2FCD">
        <w:rPr>
          <w:rFonts w:ascii="Times New Roman" w:eastAsia="Times New Roman" w:hAnsi="Times New Roman" w:cs="Times New Roman"/>
          <w:sz w:val="24"/>
          <w:szCs w:val="24"/>
        </w:rPr>
        <w:t>. En general, estos suelos se caracterizan por su acidez, evidenciada por la presencia de helechos, así como por s</w:t>
      </w:r>
      <w:r w:rsidR="00E901B7">
        <w:rPr>
          <w:rFonts w:ascii="Times New Roman" w:eastAsia="Times New Roman" w:hAnsi="Times New Roman" w:cs="Times New Roman"/>
          <w:sz w:val="24"/>
          <w:szCs w:val="24"/>
        </w:rPr>
        <w:t>u</w:t>
      </w:r>
      <w:r w:rsidRPr="00AE2FCD">
        <w:rPr>
          <w:rFonts w:ascii="Times New Roman" w:eastAsia="Times New Roman" w:hAnsi="Times New Roman" w:cs="Times New Roman"/>
          <w:sz w:val="24"/>
          <w:szCs w:val="24"/>
        </w:rPr>
        <w:t xml:space="preserve"> pedregosidad superficial y pendientes moderadas (como se observa en la figura 2). Además, durante la temporada seca, se aprecian grietas en la superficie del suelo formadas por arcillas expandibles.</w:t>
      </w:r>
    </w:p>
    <w:p w14:paraId="24FBF91E" w14:textId="010D2DD8" w:rsidR="005E3528" w:rsidRDefault="00FC65D3" w:rsidP="00282C8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35CE4A3E" wp14:editId="6D4ACFE4">
                <wp:simplePos x="0" y="0"/>
                <wp:positionH relativeFrom="column">
                  <wp:posOffset>729615</wp:posOffset>
                </wp:positionH>
                <wp:positionV relativeFrom="paragraph">
                  <wp:posOffset>19685</wp:posOffset>
                </wp:positionV>
                <wp:extent cx="3190875" cy="361950"/>
                <wp:effectExtent l="0" t="0" r="0" b="0"/>
                <wp:wrapNone/>
                <wp:docPr id="844011761" name="Grupo 1"/>
                <wp:cNvGraphicFramePr/>
                <a:graphic xmlns:a="http://schemas.openxmlformats.org/drawingml/2006/main">
                  <a:graphicData uri="http://schemas.microsoft.com/office/word/2010/wordprocessingGroup">
                    <wpg:wgp>
                      <wpg:cNvGrpSpPr/>
                      <wpg:grpSpPr>
                        <a:xfrm>
                          <a:off x="0" y="0"/>
                          <a:ext cx="3190875" cy="361950"/>
                          <a:chOff x="0" y="0"/>
                          <a:chExt cx="3393714" cy="361950"/>
                        </a:xfrm>
                      </wpg:grpSpPr>
                      <wps:wsp>
                        <wps:cNvPr id="1092154672" name="Cuadro de texto 1"/>
                        <wps:cNvSpPr txBox="1"/>
                        <wps:spPr>
                          <a:xfrm flipH="1">
                            <a:off x="0" y="0"/>
                            <a:ext cx="342900" cy="361950"/>
                          </a:xfrm>
                          <a:prstGeom prst="rect">
                            <a:avLst/>
                          </a:prstGeom>
                          <a:noFill/>
                          <a:ln>
                            <a:noFill/>
                          </a:ln>
                        </wps:spPr>
                        <wps:txbx>
                          <w:txbxContent>
                            <w:p w14:paraId="1C66AC20" w14:textId="77777777" w:rsidR="00282C80" w:rsidRPr="008A5CD5" w:rsidRDefault="00282C80" w:rsidP="00282C80">
                              <w:pPr>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3205736" name="Cuadro de texto 1"/>
                        <wps:cNvSpPr txBox="1"/>
                        <wps:spPr>
                          <a:xfrm flipH="1">
                            <a:off x="1485900" y="0"/>
                            <a:ext cx="342900" cy="361950"/>
                          </a:xfrm>
                          <a:prstGeom prst="rect">
                            <a:avLst/>
                          </a:prstGeom>
                          <a:noFill/>
                          <a:ln>
                            <a:noFill/>
                          </a:ln>
                        </wps:spPr>
                        <wps:txbx>
                          <w:txbxContent>
                            <w:p w14:paraId="29E5FE67" w14:textId="77777777" w:rsidR="00282C80" w:rsidRPr="008A5CD5" w:rsidRDefault="00282C80" w:rsidP="00282C80">
                              <w:pPr>
                                <w:jc w:val="center"/>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2215420" name="Cuadro de texto 1"/>
                        <wps:cNvSpPr txBox="1"/>
                        <wps:spPr>
                          <a:xfrm flipH="1">
                            <a:off x="3050814" y="0"/>
                            <a:ext cx="342900" cy="361950"/>
                          </a:xfrm>
                          <a:prstGeom prst="rect">
                            <a:avLst/>
                          </a:prstGeom>
                          <a:noFill/>
                          <a:ln>
                            <a:noFill/>
                          </a:ln>
                        </wps:spPr>
                        <wps:txbx>
                          <w:txbxContent>
                            <w:p w14:paraId="775D776D" w14:textId="77777777" w:rsidR="00282C80" w:rsidRPr="008A5CD5" w:rsidRDefault="00282C80" w:rsidP="00282C80">
                              <w:pPr>
                                <w:jc w:val="center"/>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CE4A3E" id="Grupo 1" o:spid="_x0000_s1026" style="position:absolute;left:0;text-align:left;margin-left:57.45pt;margin-top:1.55pt;width:251.25pt;height:28.5pt;z-index:251659264;mso-width-relative:margin;mso-height-relative:margin" coordsize="33937,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">
                <v:shapetype id="_x0000_t202" coordsize="21600,21600" o:spt="202" path="m,l,21600r21600,l21600,xe">
                  <v:stroke joinstyle="miter"/>
                  <v:path gradientshapeok="t" o:connecttype="rect"/>
                </v:shapetype>
                <v:shape id="Cuadro de texto 1" o:spid="_x0000_s1027" type="#_x0000_t202" style="position:absolute;width:3429;height:36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" filled="f" stroked="f">
                  <v:textbox>
                    <w:txbxContent>
                      <w:p w14:paraId="1C66AC20" w14:textId="77777777" w:rsidR="00282C80" w:rsidRPr="008A5CD5" w:rsidRDefault="00282C80" w:rsidP="00282C80">
                        <w:pPr>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shape id="Cuadro de texto 1" o:spid="_x0000_s1028" type="#_x0000_t202" style="position:absolute;left:14859;width:3429;height:36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" filled="f" stroked="f">
                  <v:textbox>
                    <w:txbxContent>
                      <w:p w14:paraId="29E5FE67" w14:textId="77777777" w:rsidR="00282C80" w:rsidRPr="008A5CD5" w:rsidRDefault="00282C80" w:rsidP="00282C80">
                        <w:pPr>
                          <w:jc w:val="center"/>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shape id="Cuadro de texto 1" o:spid="_x0000_s1029" type="#_x0000_t202" style="position:absolute;left:30508;width:3429;height:36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" filled="f" stroked="f">
                  <v:textbox>
                    <w:txbxContent>
                      <w:p w14:paraId="775D776D" w14:textId="77777777" w:rsidR="00282C80" w:rsidRPr="008A5CD5" w:rsidRDefault="00282C80" w:rsidP="00282C80">
                        <w:pPr>
                          <w:jc w:val="center"/>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v:group>
            </w:pict>
          </mc:Fallback>
        </mc:AlternateContent>
      </w:r>
      <w:r w:rsidR="007B3097">
        <w:rPr>
          <w:rFonts w:ascii="Times New Roman" w:eastAsia="Times New Roman" w:hAnsi="Times New Roman" w:cs="Times New Roman"/>
          <w:b/>
          <w:noProof/>
          <w:sz w:val="24"/>
          <w:szCs w:val="24"/>
        </w:rPr>
        <w:drawing>
          <wp:inline distT="0" distB="0" distL="0" distR="0" wp14:anchorId="6B3939D2" wp14:editId="50321E8A">
            <wp:extent cx="2458800" cy="1383099"/>
            <wp:effectExtent l="23495" t="14605" r="22225" b="22225"/>
            <wp:docPr id="529504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504181" name="Imagen 52950418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458800" cy="1383099"/>
                    </a:xfrm>
                    <a:prstGeom prst="rect">
                      <a:avLst/>
                    </a:prstGeom>
                    <a:ln w="19050">
                      <a:solidFill>
                        <a:schemeClr val="tx1"/>
                      </a:solidFill>
                    </a:ln>
                  </pic:spPr>
                </pic:pic>
              </a:graphicData>
            </a:graphic>
          </wp:inline>
        </w:drawing>
      </w:r>
      <w:r w:rsidR="007B3097">
        <w:rPr>
          <w:rFonts w:ascii="Times New Roman" w:eastAsia="Times New Roman" w:hAnsi="Times New Roman" w:cs="Times New Roman"/>
          <w:b/>
          <w:noProof/>
          <w:sz w:val="24"/>
          <w:szCs w:val="24"/>
        </w:rPr>
        <w:drawing>
          <wp:inline distT="0" distB="0" distL="0" distR="0" wp14:anchorId="070882DF" wp14:editId="0D3CC9C1">
            <wp:extent cx="2458800" cy="1383099"/>
            <wp:effectExtent l="23495" t="14605" r="22225" b="22225"/>
            <wp:docPr id="89562166" name="Imagen 2" descr="Un grupo de árbol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2166" name="Imagen 2" descr="Un grupo de árboles&#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458800" cy="1383099"/>
                    </a:xfrm>
                    <a:prstGeom prst="rect">
                      <a:avLst/>
                    </a:prstGeom>
                    <a:ln w="19050">
                      <a:solidFill>
                        <a:schemeClr val="tx1"/>
                      </a:solidFill>
                    </a:ln>
                  </pic:spPr>
                </pic:pic>
              </a:graphicData>
            </a:graphic>
          </wp:inline>
        </w:drawing>
      </w:r>
      <w:r w:rsidR="007B3097">
        <w:rPr>
          <w:rFonts w:ascii="Times New Roman" w:eastAsia="Times New Roman" w:hAnsi="Times New Roman" w:cs="Times New Roman"/>
          <w:b/>
          <w:noProof/>
          <w:sz w:val="24"/>
          <w:szCs w:val="24"/>
        </w:rPr>
        <w:drawing>
          <wp:inline distT="0" distB="0" distL="0" distR="0" wp14:anchorId="690B85A6" wp14:editId="2D823CA1">
            <wp:extent cx="2458800" cy="1383099"/>
            <wp:effectExtent l="23495" t="14605" r="22225" b="22225"/>
            <wp:docPr id="130588414" name="Imagen 3" descr="Un árbol con hojas verd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414" name="Imagen 3" descr="Un árbol con hojas verdes&#10;&#10;Descripción generada automáticamente con confianza media"/>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458800" cy="1383099"/>
                    </a:xfrm>
                    <a:prstGeom prst="rect">
                      <a:avLst/>
                    </a:prstGeom>
                    <a:ln w="19050">
                      <a:solidFill>
                        <a:schemeClr val="tx1"/>
                      </a:solidFill>
                    </a:ln>
                  </pic:spPr>
                </pic:pic>
              </a:graphicData>
            </a:graphic>
          </wp:inline>
        </w:drawing>
      </w:r>
    </w:p>
    <w:p w14:paraId="6D2662A7" w14:textId="290346C9" w:rsidR="00282C80" w:rsidRDefault="00282C80" w:rsidP="00282C80">
      <w:pPr>
        <w:jc w:val="both"/>
        <w:rPr>
          <w:rFonts w:ascii="Times New Roman" w:eastAsia="Times New Roman" w:hAnsi="Times New Roman" w:cs="Times New Roman"/>
          <w:sz w:val="24"/>
          <w:szCs w:val="24"/>
        </w:rPr>
      </w:pPr>
      <w:r w:rsidRPr="004A0832">
        <w:rPr>
          <w:rFonts w:ascii="Times New Roman" w:eastAsia="Times New Roman" w:hAnsi="Times New Roman" w:cs="Times New Roman"/>
          <w:b/>
          <w:sz w:val="20"/>
          <w:szCs w:val="20"/>
        </w:rPr>
        <w:t>Figura 2</w:t>
      </w:r>
      <w:r w:rsidRPr="004A0832">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a</w:t>
      </w:r>
      <w:r w:rsidRPr="004A0832">
        <w:rPr>
          <w:rFonts w:ascii="Times New Roman" w:eastAsia="Times New Roman" w:hAnsi="Times New Roman" w:cs="Times New Roman"/>
          <w:b/>
          <w:sz w:val="20"/>
          <w:szCs w:val="20"/>
        </w:rPr>
        <w:t>.</w:t>
      </w:r>
      <w:r w:rsidRPr="004A0832">
        <w:rPr>
          <w:rFonts w:ascii="Times New Roman" w:eastAsia="Times New Roman" w:hAnsi="Times New Roman" w:cs="Times New Roman"/>
          <w:sz w:val="20"/>
          <w:szCs w:val="20"/>
        </w:rPr>
        <w:t xml:space="preserve"> P</w:t>
      </w:r>
      <w:r w:rsidR="005D1E53">
        <w:rPr>
          <w:rFonts w:ascii="Times New Roman" w:eastAsia="Times New Roman" w:hAnsi="Times New Roman" w:cs="Times New Roman"/>
          <w:sz w:val="20"/>
          <w:szCs w:val="20"/>
        </w:rPr>
        <w:t>lanta de cacao en asocio</w:t>
      </w:r>
      <w:r w:rsidR="00CE2403">
        <w:rPr>
          <w:rFonts w:ascii="Times New Roman" w:eastAsia="Times New Roman" w:hAnsi="Times New Roman" w:cs="Times New Roman"/>
          <w:sz w:val="20"/>
          <w:szCs w:val="20"/>
        </w:rPr>
        <w:t xml:space="preserve"> con el cultivo de café</w:t>
      </w:r>
      <w:r w:rsidR="00637864">
        <w:rPr>
          <w:rFonts w:ascii="Times New Roman" w:eastAsia="Times New Roman" w:hAnsi="Times New Roman" w:cs="Times New Roman"/>
          <w:sz w:val="20"/>
          <w:szCs w:val="20"/>
        </w:rPr>
        <w:t xml:space="preserve"> en un</w:t>
      </w:r>
      <w:r w:rsidR="00286F07">
        <w:rPr>
          <w:rFonts w:ascii="Times New Roman" w:eastAsia="Times New Roman" w:hAnsi="Times New Roman" w:cs="Times New Roman"/>
          <w:sz w:val="20"/>
          <w:szCs w:val="20"/>
        </w:rPr>
        <w:t>a</w:t>
      </w:r>
      <w:r w:rsidR="00637864">
        <w:rPr>
          <w:rFonts w:ascii="Times New Roman" w:eastAsia="Times New Roman" w:hAnsi="Times New Roman" w:cs="Times New Roman"/>
          <w:sz w:val="20"/>
          <w:szCs w:val="20"/>
        </w:rPr>
        <w:t xml:space="preserve"> de las parcelas</w:t>
      </w:r>
      <w:r w:rsidRPr="004A0832">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b</w:t>
      </w:r>
      <w:r w:rsidRPr="004A0832">
        <w:rPr>
          <w:rFonts w:ascii="Times New Roman" w:eastAsia="Times New Roman" w:hAnsi="Times New Roman" w:cs="Times New Roman"/>
          <w:b/>
          <w:sz w:val="20"/>
          <w:szCs w:val="20"/>
        </w:rPr>
        <w:t>.</w:t>
      </w:r>
      <w:r w:rsidRPr="004A0832">
        <w:rPr>
          <w:rFonts w:ascii="Times New Roman" w:eastAsia="Times New Roman" w:hAnsi="Times New Roman" w:cs="Times New Roman"/>
          <w:sz w:val="20"/>
          <w:szCs w:val="20"/>
        </w:rPr>
        <w:t xml:space="preserve"> Se observa el grado de inclinación que presenta </w:t>
      </w:r>
      <w:r w:rsidR="00286F07">
        <w:rPr>
          <w:rFonts w:ascii="Times New Roman" w:eastAsia="Times New Roman" w:hAnsi="Times New Roman" w:cs="Times New Roman"/>
          <w:sz w:val="20"/>
          <w:szCs w:val="20"/>
        </w:rPr>
        <w:t>un</w:t>
      </w:r>
      <w:r w:rsidRPr="004A0832">
        <w:rPr>
          <w:rFonts w:ascii="Times New Roman" w:eastAsia="Times New Roman" w:hAnsi="Times New Roman" w:cs="Times New Roman"/>
          <w:sz w:val="20"/>
          <w:szCs w:val="20"/>
        </w:rPr>
        <w:t xml:space="preserve"> lote. </w:t>
      </w:r>
      <w:r>
        <w:rPr>
          <w:rFonts w:ascii="Times New Roman" w:eastAsia="Times New Roman" w:hAnsi="Times New Roman" w:cs="Times New Roman"/>
          <w:b/>
          <w:sz w:val="20"/>
          <w:szCs w:val="20"/>
        </w:rPr>
        <w:t>c</w:t>
      </w:r>
      <w:r w:rsidRPr="004A0832">
        <w:rPr>
          <w:rFonts w:ascii="Times New Roman" w:eastAsia="Times New Roman" w:hAnsi="Times New Roman" w:cs="Times New Roman"/>
          <w:b/>
          <w:sz w:val="20"/>
          <w:szCs w:val="20"/>
        </w:rPr>
        <w:t>.</w:t>
      </w:r>
      <w:r w:rsidRPr="004A0832">
        <w:rPr>
          <w:rFonts w:ascii="Times New Roman" w:eastAsia="Times New Roman" w:hAnsi="Times New Roman" w:cs="Times New Roman"/>
          <w:sz w:val="20"/>
          <w:szCs w:val="20"/>
        </w:rPr>
        <w:t xml:space="preserve"> Se observa el porcentaje de pedregosidad superficial que se encuentra en </w:t>
      </w:r>
      <w:r w:rsidR="00286F07">
        <w:rPr>
          <w:rFonts w:ascii="Times New Roman" w:eastAsia="Times New Roman" w:hAnsi="Times New Roman" w:cs="Times New Roman"/>
          <w:sz w:val="20"/>
          <w:szCs w:val="20"/>
        </w:rPr>
        <w:t xml:space="preserve">los </w:t>
      </w:r>
      <w:r w:rsidRPr="004A0832">
        <w:rPr>
          <w:rFonts w:ascii="Times New Roman" w:eastAsia="Times New Roman" w:hAnsi="Times New Roman" w:cs="Times New Roman"/>
          <w:sz w:val="20"/>
          <w:szCs w:val="20"/>
        </w:rPr>
        <w:t>lote</w:t>
      </w:r>
      <w:r w:rsidR="00286F07">
        <w:rPr>
          <w:rFonts w:ascii="Times New Roman" w:eastAsia="Times New Roman" w:hAnsi="Times New Roman" w:cs="Times New Roman"/>
          <w:sz w:val="20"/>
          <w:szCs w:val="20"/>
        </w:rPr>
        <w:t>s</w:t>
      </w:r>
      <w:r w:rsidRPr="004A0832">
        <w:rPr>
          <w:rFonts w:ascii="Times New Roman" w:eastAsia="Times New Roman" w:hAnsi="Times New Roman" w:cs="Times New Roman"/>
          <w:sz w:val="20"/>
          <w:szCs w:val="20"/>
        </w:rPr>
        <w:t>.</w:t>
      </w:r>
    </w:p>
    <w:p w14:paraId="5DDFA23A" w14:textId="307546AD" w:rsidR="004E2D1D" w:rsidRDefault="004B5D54" w:rsidP="00BB0059">
      <w:pPr>
        <w:jc w:val="both"/>
        <w:rPr>
          <w:rFonts w:ascii="Times New Roman" w:eastAsia="Times New Roman" w:hAnsi="Times New Roman" w:cs="Times New Roman"/>
          <w:sz w:val="24"/>
          <w:szCs w:val="24"/>
        </w:rPr>
      </w:pPr>
      <w:r w:rsidRPr="004B5D54">
        <w:rPr>
          <w:rFonts w:ascii="Times New Roman" w:eastAsia="Times New Roman" w:hAnsi="Times New Roman" w:cs="Times New Roman"/>
          <w:sz w:val="24"/>
          <w:szCs w:val="24"/>
        </w:rPr>
        <w:t xml:space="preserve">En el marco de este contexto, el productor decidió realizar </w:t>
      </w:r>
      <w:r w:rsidR="00E26E49">
        <w:rPr>
          <w:rFonts w:ascii="Times New Roman" w:eastAsia="Times New Roman" w:hAnsi="Times New Roman" w:cs="Times New Roman"/>
          <w:sz w:val="24"/>
          <w:szCs w:val="24"/>
        </w:rPr>
        <w:t>el</w:t>
      </w:r>
      <w:r w:rsidRPr="004B5D54">
        <w:rPr>
          <w:rFonts w:ascii="Times New Roman" w:eastAsia="Times New Roman" w:hAnsi="Times New Roman" w:cs="Times New Roman"/>
          <w:sz w:val="24"/>
          <w:szCs w:val="24"/>
        </w:rPr>
        <w:t xml:space="preserve"> estudio de suelos en </w:t>
      </w:r>
      <w:r w:rsidR="002A07DA">
        <w:rPr>
          <w:rFonts w:ascii="Times New Roman" w:eastAsia="Times New Roman" w:hAnsi="Times New Roman" w:cs="Times New Roman"/>
          <w:sz w:val="24"/>
          <w:szCs w:val="24"/>
        </w:rPr>
        <w:t>tres</w:t>
      </w:r>
      <w:r w:rsidRPr="004B5D54">
        <w:rPr>
          <w:rFonts w:ascii="Times New Roman" w:eastAsia="Times New Roman" w:hAnsi="Times New Roman" w:cs="Times New Roman"/>
          <w:sz w:val="24"/>
          <w:szCs w:val="24"/>
        </w:rPr>
        <w:t xml:space="preserve"> lotes específicos destinados al cultivo de café. Estos lotes tienen dimensiones de aproximadamente 1 </w:t>
      </w:r>
      <w:r w:rsidRPr="00ED138A">
        <w:rPr>
          <w:rFonts w:ascii="Times New Roman" w:eastAsia="Times New Roman" w:hAnsi="Times New Roman" w:cs="Times New Roman"/>
          <w:sz w:val="24"/>
          <w:szCs w:val="24"/>
        </w:rPr>
        <w:t xml:space="preserve">hectárea y </w:t>
      </w:r>
      <w:r w:rsidR="008B2D88" w:rsidRPr="00ED138A">
        <w:rPr>
          <w:rFonts w:ascii="Times New Roman" w:eastAsia="Times New Roman" w:hAnsi="Times New Roman" w:cs="Times New Roman"/>
          <w:sz w:val="24"/>
          <w:szCs w:val="24"/>
        </w:rPr>
        <w:t>2</w:t>
      </w:r>
      <w:r w:rsidRPr="00ED138A">
        <w:rPr>
          <w:rFonts w:ascii="Times New Roman" w:eastAsia="Times New Roman" w:hAnsi="Times New Roman" w:cs="Times New Roman"/>
          <w:sz w:val="24"/>
          <w:szCs w:val="24"/>
        </w:rPr>
        <w:t xml:space="preserve"> hectáreas</w:t>
      </w:r>
      <w:r w:rsidR="008B4B65">
        <w:rPr>
          <w:rFonts w:ascii="Times New Roman" w:eastAsia="Times New Roman" w:hAnsi="Times New Roman" w:cs="Times New Roman"/>
          <w:sz w:val="24"/>
          <w:szCs w:val="24"/>
        </w:rPr>
        <w:t xml:space="preserve"> completando un </w:t>
      </w:r>
      <w:r w:rsidR="00ED138A">
        <w:rPr>
          <w:rFonts w:ascii="Times New Roman" w:eastAsia="Times New Roman" w:hAnsi="Times New Roman" w:cs="Times New Roman"/>
          <w:sz w:val="24"/>
          <w:szCs w:val="24"/>
        </w:rPr>
        <w:t>área total de 4,2 hectáreas</w:t>
      </w:r>
      <w:r w:rsidR="00B67CB0">
        <w:rPr>
          <w:rFonts w:ascii="Times New Roman" w:eastAsia="Times New Roman" w:hAnsi="Times New Roman" w:cs="Times New Roman"/>
          <w:sz w:val="24"/>
          <w:szCs w:val="24"/>
        </w:rPr>
        <w:t>. En la</w:t>
      </w:r>
      <w:r w:rsidRPr="004B5D54">
        <w:rPr>
          <w:rFonts w:ascii="Times New Roman" w:eastAsia="Times New Roman" w:hAnsi="Times New Roman" w:cs="Times New Roman"/>
          <w:sz w:val="24"/>
          <w:szCs w:val="24"/>
        </w:rPr>
        <w:t xml:space="preserve"> Figura 3</w:t>
      </w:r>
      <w:r w:rsidR="00E1377E">
        <w:rPr>
          <w:rFonts w:ascii="Times New Roman" w:eastAsia="Times New Roman" w:hAnsi="Times New Roman" w:cs="Times New Roman"/>
          <w:sz w:val="24"/>
          <w:szCs w:val="24"/>
        </w:rPr>
        <w:t xml:space="preserve"> se ilustra </w:t>
      </w:r>
      <w:r w:rsidR="009F0D95">
        <w:rPr>
          <w:rFonts w:ascii="Times New Roman" w:eastAsia="Times New Roman" w:hAnsi="Times New Roman" w:cs="Times New Roman"/>
          <w:sz w:val="24"/>
          <w:szCs w:val="24"/>
        </w:rPr>
        <w:t>el</w:t>
      </w:r>
      <w:r w:rsidR="00CC4051">
        <w:rPr>
          <w:rFonts w:ascii="Times New Roman" w:eastAsia="Times New Roman" w:hAnsi="Times New Roman" w:cs="Times New Roman"/>
          <w:sz w:val="24"/>
          <w:szCs w:val="24"/>
        </w:rPr>
        <w:t xml:space="preserve"> recorrido desde el casco urbano </w:t>
      </w:r>
      <w:r w:rsidR="005E1AED">
        <w:rPr>
          <w:rFonts w:ascii="Times New Roman" w:eastAsia="Times New Roman" w:hAnsi="Times New Roman" w:cs="Times New Roman"/>
          <w:sz w:val="24"/>
          <w:szCs w:val="24"/>
        </w:rPr>
        <w:t xml:space="preserve">de la Vereda </w:t>
      </w:r>
      <w:r w:rsidR="008B2D88">
        <w:rPr>
          <w:rFonts w:ascii="Times New Roman" w:eastAsia="Times New Roman" w:hAnsi="Times New Roman" w:cs="Times New Roman"/>
          <w:sz w:val="24"/>
          <w:szCs w:val="24"/>
        </w:rPr>
        <w:t xml:space="preserve">La </w:t>
      </w:r>
      <w:r w:rsidR="00FD7673">
        <w:rPr>
          <w:rFonts w:ascii="Times New Roman" w:eastAsia="Times New Roman" w:hAnsi="Times New Roman" w:cs="Times New Roman"/>
          <w:sz w:val="24"/>
          <w:szCs w:val="24"/>
        </w:rPr>
        <w:t>Soledad</w:t>
      </w:r>
      <w:r w:rsidR="005E1AED">
        <w:rPr>
          <w:rFonts w:ascii="Times New Roman" w:eastAsia="Times New Roman" w:hAnsi="Times New Roman" w:cs="Times New Roman"/>
          <w:sz w:val="24"/>
          <w:szCs w:val="24"/>
        </w:rPr>
        <w:t xml:space="preserve"> hasta llegar a</w:t>
      </w:r>
      <w:r w:rsidR="00225EDF">
        <w:rPr>
          <w:rFonts w:ascii="Times New Roman" w:eastAsia="Times New Roman" w:hAnsi="Times New Roman" w:cs="Times New Roman"/>
          <w:sz w:val="24"/>
          <w:szCs w:val="24"/>
        </w:rPr>
        <w:t xml:space="preserve">l lote de la </w:t>
      </w:r>
      <w:r w:rsidR="005E1AED">
        <w:rPr>
          <w:rFonts w:ascii="Times New Roman" w:eastAsia="Times New Roman" w:hAnsi="Times New Roman" w:cs="Times New Roman"/>
          <w:sz w:val="24"/>
          <w:szCs w:val="24"/>
        </w:rPr>
        <w:t xml:space="preserve">finca </w:t>
      </w:r>
      <w:r w:rsidR="00FD7673">
        <w:rPr>
          <w:rFonts w:ascii="Times New Roman" w:eastAsia="Times New Roman" w:hAnsi="Times New Roman" w:cs="Times New Roman"/>
          <w:sz w:val="24"/>
          <w:szCs w:val="24"/>
        </w:rPr>
        <w:t>El Nogal.</w:t>
      </w:r>
    </w:p>
    <w:p w14:paraId="5975193B" w14:textId="0308AD12" w:rsidR="00BB0059" w:rsidRPr="003A3A24" w:rsidRDefault="00BB0059" w:rsidP="00EB1165">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EE4326C" wp14:editId="72A02E2D">
            <wp:extent cx="4305600" cy="2304797"/>
            <wp:effectExtent l="0" t="0" r="0" b="635"/>
            <wp:docPr id="10750011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01126" name="Imagen 10750011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05600" cy="2304797"/>
                    </a:xfrm>
                    <a:prstGeom prst="rect">
                      <a:avLst/>
                    </a:prstGeom>
                  </pic:spPr>
                </pic:pic>
              </a:graphicData>
            </a:graphic>
          </wp:inline>
        </w:drawing>
      </w:r>
    </w:p>
    <w:p w14:paraId="73413B50" w14:textId="5F87D3A9" w:rsidR="0051240A" w:rsidRPr="00CD2BF3" w:rsidRDefault="0051240A" w:rsidP="0051240A">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Figura </w:t>
      </w:r>
      <w:r w:rsidR="00AA1340">
        <w:rPr>
          <w:rFonts w:ascii="Times New Roman" w:eastAsia="Times New Roman" w:hAnsi="Times New Roman" w:cs="Times New Roman"/>
          <w:b/>
          <w:sz w:val="20"/>
          <w:szCs w:val="20"/>
        </w:rPr>
        <w:t>3</w:t>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w:t>
      </w:r>
      <w:r w:rsidR="00011E43">
        <w:rPr>
          <w:rFonts w:ascii="Times New Roman" w:eastAsia="Times New Roman" w:hAnsi="Times New Roman" w:cs="Times New Roman"/>
          <w:sz w:val="20"/>
          <w:szCs w:val="20"/>
        </w:rPr>
        <w:t>R</w:t>
      </w:r>
      <w:r w:rsidR="00230A86">
        <w:rPr>
          <w:rFonts w:ascii="Times New Roman" w:eastAsia="Times New Roman" w:hAnsi="Times New Roman" w:cs="Times New Roman"/>
          <w:sz w:val="20"/>
          <w:szCs w:val="20"/>
        </w:rPr>
        <w:t xml:space="preserve">ecorrido </w:t>
      </w:r>
      <w:r w:rsidR="00011E43">
        <w:rPr>
          <w:rFonts w:ascii="Times New Roman" w:eastAsia="Times New Roman" w:hAnsi="Times New Roman" w:cs="Times New Roman"/>
          <w:sz w:val="20"/>
          <w:szCs w:val="20"/>
        </w:rPr>
        <w:t xml:space="preserve">desde la </w:t>
      </w:r>
      <w:r w:rsidR="00DB41EE">
        <w:rPr>
          <w:rFonts w:ascii="Times New Roman" w:eastAsia="Times New Roman" w:hAnsi="Times New Roman" w:cs="Times New Roman"/>
          <w:sz w:val="20"/>
          <w:szCs w:val="20"/>
        </w:rPr>
        <w:t xml:space="preserve">zona Urbana hasta </w:t>
      </w:r>
      <w:r w:rsidR="00804C33">
        <w:rPr>
          <w:rFonts w:ascii="Times New Roman" w:eastAsia="Times New Roman" w:hAnsi="Times New Roman" w:cs="Times New Roman"/>
          <w:sz w:val="20"/>
          <w:szCs w:val="20"/>
        </w:rPr>
        <w:t xml:space="preserve">el lote de la </w:t>
      </w:r>
      <w:r>
        <w:rPr>
          <w:rFonts w:ascii="Times New Roman" w:eastAsia="Times New Roman" w:hAnsi="Times New Roman" w:cs="Times New Roman"/>
          <w:sz w:val="20"/>
          <w:szCs w:val="20"/>
        </w:rPr>
        <w:t xml:space="preserve">finca </w:t>
      </w:r>
      <w:r w:rsidR="00BB0059">
        <w:rPr>
          <w:rFonts w:ascii="Times New Roman" w:eastAsia="Times New Roman" w:hAnsi="Times New Roman" w:cs="Times New Roman"/>
          <w:sz w:val="20"/>
          <w:szCs w:val="20"/>
        </w:rPr>
        <w:t>El Nogal</w:t>
      </w:r>
      <w:r>
        <w:rPr>
          <w:rFonts w:ascii="Times New Roman" w:eastAsia="Times New Roman" w:hAnsi="Times New Roman" w:cs="Times New Roman"/>
          <w:sz w:val="20"/>
          <w:szCs w:val="20"/>
        </w:rPr>
        <w:t xml:space="preserve"> con coordenadas</w:t>
      </w:r>
      <w:r w:rsidR="00804C33">
        <w:rPr>
          <w:rFonts w:ascii="Times New Roman" w:eastAsia="Times New Roman" w:hAnsi="Times New Roman" w:cs="Times New Roman"/>
          <w:sz w:val="20"/>
          <w:szCs w:val="20"/>
        </w:rPr>
        <w:t xml:space="preserve"> </w:t>
      </w:r>
      <w:r w:rsidR="00804C33" w:rsidRPr="00804C33">
        <w:rPr>
          <w:rFonts w:ascii="Times New Roman" w:eastAsia="Times New Roman" w:hAnsi="Times New Roman" w:cs="Times New Roman"/>
          <w:sz w:val="20"/>
          <w:szCs w:val="20"/>
        </w:rPr>
        <w:t>N 3° 40’ 22” W 74° 45’ 42”</w:t>
      </w:r>
      <w:r w:rsidR="00804C33">
        <w:rPr>
          <w:rFonts w:ascii="Times New Roman" w:eastAsia="Times New Roman" w:hAnsi="Times New Roman" w:cs="Times New Roman"/>
          <w:sz w:val="20"/>
          <w:szCs w:val="20"/>
        </w:rPr>
        <w:t>.</w:t>
      </w:r>
    </w:p>
    <w:p w14:paraId="17B8F995" w14:textId="5A15D482" w:rsidR="0006617A" w:rsidRDefault="0006617A" w:rsidP="000D6441">
      <w:pPr>
        <w:rPr>
          <w:rFonts w:ascii="Times New Roman" w:eastAsia="Times New Roman" w:hAnsi="Times New Roman" w:cs="Times New Roman"/>
          <w:sz w:val="24"/>
          <w:szCs w:val="24"/>
          <w:highlight w:val="yellow"/>
        </w:rPr>
      </w:pPr>
    </w:p>
    <w:p w14:paraId="7B259703" w14:textId="0A0F7260" w:rsidR="001E3B45" w:rsidRDefault="00BF30D9" w:rsidP="00037851">
      <w:pPr>
        <w:jc w:val="both"/>
        <w:rPr>
          <w:rFonts w:ascii="Times New Roman" w:eastAsia="Times New Roman" w:hAnsi="Times New Roman" w:cs="Times New Roman"/>
          <w:sz w:val="24"/>
          <w:szCs w:val="24"/>
        </w:rPr>
      </w:pPr>
      <w:r w:rsidRPr="00BF30D9">
        <w:rPr>
          <w:rFonts w:ascii="Times New Roman" w:eastAsia="Times New Roman" w:hAnsi="Times New Roman" w:cs="Times New Roman"/>
          <w:sz w:val="24"/>
          <w:szCs w:val="24"/>
        </w:rPr>
        <w:t xml:space="preserve">Al momento de realizar el croquis de la finca </w:t>
      </w:r>
      <w:r w:rsidR="00204F43">
        <w:rPr>
          <w:rFonts w:ascii="Times New Roman" w:eastAsia="Times New Roman" w:hAnsi="Times New Roman" w:cs="Times New Roman"/>
          <w:sz w:val="24"/>
          <w:szCs w:val="24"/>
        </w:rPr>
        <w:t>El Nogal</w:t>
      </w:r>
      <w:r w:rsidRPr="00BF30D9">
        <w:rPr>
          <w:rFonts w:ascii="Times New Roman" w:eastAsia="Times New Roman" w:hAnsi="Times New Roman" w:cs="Times New Roman"/>
          <w:sz w:val="24"/>
          <w:szCs w:val="24"/>
        </w:rPr>
        <w:t xml:space="preserve"> </w:t>
      </w:r>
      <w:r w:rsidR="00000723">
        <w:rPr>
          <w:rFonts w:ascii="Times New Roman" w:eastAsia="Times New Roman" w:hAnsi="Times New Roman" w:cs="Times New Roman"/>
          <w:sz w:val="24"/>
          <w:szCs w:val="24"/>
        </w:rPr>
        <w:t xml:space="preserve">(figura 4) </w:t>
      </w:r>
      <w:r w:rsidRPr="00BF30D9">
        <w:rPr>
          <w:rFonts w:ascii="Times New Roman" w:eastAsia="Times New Roman" w:hAnsi="Times New Roman" w:cs="Times New Roman"/>
          <w:sz w:val="24"/>
          <w:szCs w:val="24"/>
        </w:rPr>
        <w:t>en el contexto de la cartografía social, el productor destacó las características particulares del suelo. Hizo hincapié en que los suelos eran de textura</w:t>
      </w:r>
      <w:r w:rsidR="00E26BD4">
        <w:rPr>
          <w:rFonts w:ascii="Times New Roman" w:eastAsia="Times New Roman" w:hAnsi="Times New Roman" w:cs="Times New Roman"/>
          <w:sz w:val="24"/>
          <w:szCs w:val="24"/>
        </w:rPr>
        <w:t xml:space="preserve"> </w:t>
      </w:r>
      <w:r w:rsidRPr="00BF30D9">
        <w:rPr>
          <w:rFonts w:ascii="Times New Roman" w:eastAsia="Times New Roman" w:hAnsi="Times New Roman" w:cs="Times New Roman"/>
          <w:sz w:val="24"/>
          <w:szCs w:val="24"/>
        </w:rPr>
        <w:t>arenosa</w:t>
      </w:r>
      <w:r w:rsidR="005C481B">
        <w:rPr>
          <w:rFonts w:ascii="Times New Roman" w:eastAsia="Times New Roman" w:hAnsi="Times New Roman" w:cs="Times New Roman"/>
          <w:sz w:val="24"/>
          <w:szCs w:val="24"/>
        </w:rPr>
        <w:t xml:space="preserve"> y suelta</w:t>
      </w:r>
      <w:r w:rsidRPr="00BF30D9">
        <w:rPr>
          <w:rFonts w:ascii="Times New Roman" w:eastAsia="Times New Roman" w:hAnsi="Times New Roman" w:cs="Times New Roman"/>
          <w:sz w:val="24"/>
          <w:szCs w:val="24"/>
        </w:rPr>
        <w:t>, presentaban un</w:t>
      </w:r>
      <w:r w:rsidR="003D53E1">
        <w:rPr>
          <w:rFonts w:ascii="Times New Roman" w:eastAsia="Times New Roman" w:hAnsi="Times New Roman" w:cs="Times New Roman"/>
          <w:sz w:val="24"/>
          <w:szCs w:val="24"/>
        </w:rPr>
        <w:t xml:space="preserve"> color</w:t>
      </w:r>
      <w:r w:rsidRPr="00BF30D9">
        <w:rPr>
          <w:rFonts w:ascii="Times New Roman" w:eastAsia="Times New Roman" w:hAnsi="Times New Roman" w:cs="Times New Roman"/>
          <w:sz w:val="24"/>
          <w:szCs w:val="24"/>
        </w:rPr>
        <w:t xml:space="preserve"> </w:t>
      </w:r>
      <w:r w:rsidR="003D53E1">
        <w:rPr>
          <w:rFonts w:ascii="Times New Roman" w:eastAsia="Times New Roman" w:hAnsi="Times New Roman" w:cs="Times New Roman"/>
          <w:sz w:val="24"/>
          <w:szCs w:val="24"/>
        </w:rPr>
        <w:t>negro</w:t>
      </w:r>
      <w:r w:rsidRPr="00BF30D9">
        <w:rPr>
          <w:rFonts w:ascii="Times New Roman" w:eastAsia="Times New Roman" w:hAnsi="Times New Roman" w:cs="Times New Roman"/>
          <w:sz w:val="24"/>
          <w:szCs w:val="24"/>
        </w:rPr>
        <w:t xml:space="preserve"> distintivo y mostraban una superficie con presencia de pedregosidad</w:t>
      </w:r>
      <w:r w:rsidR="003D53E1">
        <w:rPr>
          <w:rFonts w:ascii="Times New Roman" w:eastAsia="Times New Roman" w:hAnsi="Times New Roman" w:cs="Times New Roman"/>
          <w:sz w:val="24"/>
          <w:szCs w:val="24"/>
        </w:rPr>
        <w:t xml:space="preserve"> en diferentes zonas</w:t>
      </w:r>
      <w:r w:rsidRPr="00BF30D9">
        <w:rPr>
          <w:rFonts w:ascii="Times New Roman" w:eastAsia="Times New Roman" w:hAnsi="Times New Roman" w:cs="Times New Roman"/>
          <w:sz w:val="24"/>
          <w:szCs w:val="24"/>
        </w:rPr>
        <w:t>. Estos atributos eran valorados por el productor debido a la experiencia acumulada durante su extenso periodo de trabajo en los suelos de dicha finca.</w:t>
      </w:r>
    </w:p>
    <w:p w14:paraId="22626DE0" w14:textId="56CEDA9D" w:rsidR="00037851" w:rsidRDefault="00037851" w:rsidP="00610F22">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8A5AB86" wp14:editId="0DA38AB2">
            <wp:extent cx="2657475" cy="3646170"/>
            <wp:effectExtent l="38100" t="38100" r="47625" b="30480"/>
            <wp:docPr id="55132299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22995" name="Imagen 55132299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7937" cy="3646804"/>
                    </a:xfrm>
                    <a:prstGeom prst="rect">
                      <a:avLst/>
                    </a:prstGeom>
                    <a:ln w="28575">
                      <a:solidFill>
                        <a:schemeClr val="tx1"/>
                      </a:solidFill>
                    </a:ln>
                  </pic:spPr>
                </pic:pic>
              </a:graphicData>
            </a:graphic>
          </wp:inline>
        </w:drawing>
      </w:r>
    </w:p>
    <w:p w14:paraId="338C0BA7" w14:textId="1C361B50" w:rsidR="000455DD" w:rsidRPr="000455DD" w:rsidRDefault="000455DD" w:rsidP="00144330">
      <w:pPr>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Figura </w:t>
      </w:r>
      <w:r w:rsidR="009D58AA">
        <w:rPr>
          <w:rFonts w:ascii="Times New Roman" w:eastAsia="Times New Roman" w:hAnsi="Times New Roman" w:cs="Times New Roman"/>
          <w:b/>
          <w:bCs/>
          <w:sz w:val="20"/>
          <w:szCs w:val="20"/>
        </w:rPr>
        <w:t>4</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 xml:space="preserve">Mapa </w:t>
      </w:r>
      <w:r w:rsidR="00610F22">
        <w:rPr>
          <w:rFonts w:ascii="Times New Roman" w:eastAsia="Times New Roman" w:hAnsi="Times New Roman" w:cs="Times New Roman"/>
          <w:sz w:val="20"/>
          <w:szCs w:val="20"/>
        </w:rPr>
        <w:t>de cartografía social realizado por el productor.</w:t>
      </w:r>
    </w:p>
    <w:p w14:paraId="1DEED17D" w14:textId="650C3B67" w:rsidR="001A1065" w:rsidRDefault="007006E9" w:rsidP="0060680B">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En los lo</w:t>
      </w:r>
      <w:r w:rsidR="00784F43">
        <w:rPr>
          <w:rFonts w:ascii="Times New Roman" w:eastAsia="Times New Roman" w:hAnsi="Times New Roman" w:cs="Times New Roman"/>
          <w:sz w:val="24"/>
          <w:szCs w:val="24"/>
        </w:rPr>
        <w:t xml:space="preserve">tes </w:t>
      </w:r>
      <w:r w:rsidR="00784F43" w:rsidRPr="00AA0A82">
        <w:rPr>
          <w:rFonts w:ascii="Times New Roman" w:eastAsia="Times New Roman" w:hAnsi="Times New Roman" w:cs="Times New Roman"/>
          <w:sz w:val="24"/>
          <w:szCs w:val="24"/>
        </w:rPr>
        <w:t>estudiados</w:t>
      </w:r>
      <w:r w:rsidR="00447703" w:rsidRPr="00AA0A82">
        <w:rPr>
          <w:rFonts w:ascii="Times New Roman" w:eastAsia="Times New Roman" w:hAnsi="Times New Roman" w:cs="Times New Roman"/>
          <w:sz w:val="24"/>
          <w:szCs w:val="24"/>
        </w:rPr>
        <w:t xml:space="preserve"> en general </w:t>
      </w:r>
      <w:r w:rsidR="00916B7F" w:rsidRPr="00AA0A82">
        <w:rPr>
          <w:rFonts w:ascii="Times New Roman" w:eastAsia="Times New Roman" w:hAnsi="Times New Roman" w:cs="Times New Roman"/>
          <w:sz w:val="24"/>
          <w:szCs w:val="24"/>
        </w:rPr>
        <w:t>s</w:t>
      </w:r>
      <w:r w:rsidRPr="00AA0A82">
        <w:rPr>
          <w:rFonts w:ascii="Times New Roman" w:eastAsia="Times New Roman" w:hAnsi="Times New Roman" w:cs="Times New Roman"/>
          <w:sz w:val="24"/>
          <w:szCs w:val="24"/>
        </w:rPr>
        <w:t>e detalla</w:t>
      </w:r>
      <w:r w:rsidR="00D108D8" w:rsidRPr="00AA0A82">
        <w:rPr>
          <w:rFonts w:ascii="Times New Roman" w:eastAsia="Times New Roman" w:hAnsi="Times New Roman" w:cs="Times New Roman"/>
          <w:sz w:val="24"/>
          <w:szCs w:val="24"/>
        </w:rPr>
        <w:t xml:space="preserve">n </w:t>
      </w:r>
      <w:r w:rsidRPr="00AA0A82">
        <w:rPr>
          <w:rFonts w:ascii="Times New Roman" w:eastAsia="Times New Roman" w:hAnsi="Times New Roman" w:cs="Times New Roman"/>
          <w:sz w:val="24"/>
          <w:szCs w:val="24"/>
        </w:rPr>
        <w:t>perfil</w:t>
      </w:r>
      <w:r w:rsidR="00D108D8" w:rsidRPr="00AA0A82">
        <w:rPr>
          <w:rFonts w:ascii="Times New Roman" w:eastAsia="Times New Roman" w:hAnsi="Times New Roman" w:cs="Times New Roman"/>
          <w:sz w:val="24"/>
          <w:szCs w:val="24"/>
        </w:rPr>
        <w:t>es</w:t>
      </w:r>
      <w:r w:rsidRPr="00AA0A82">
        <w:rPr>
          <w:rFonts w:ascii="Times New Roman" w:eastAsia="Times New Roman" w:hAnsi="Times New Roman" w:cs="Times New Roman"/>
          <w:sz w:val="24"/>
          <w:szCs w:val="24"/>
        </w:rPr>
        <w:t xml:space="preserve"> con una capa o</w:t>
      </w:r>
      <w:r w:rsidR="00C34162" w:rsidRPr="00AA0A82">
        <w:rPr>
          <w:rFonts w:ascii="Times New Roman" w:eastAsia="Times New Roman" w:hAnsi="Times New Roman" w:cs="Times New Roman"/>
          <w:sz w:val="24"/>
          <w:szCs w:val="24"/>
        </w:rPr>
        <w:t>scura</w:t>
      </w:r>
      <w:r w:rsidRPr="00AA0A82">
        <w:rPr>
          <w:rFonts w:ascii="Times New Roman" w:eastAsia="Times New Roman" w:hAnsi="Times New Roman" w:cs="Times New Roman"/>
          <w:sz w:val="24"/>
          <w:szCs w:val="24"/>
        </w:rPr>
        <w:t xml:space="preserve"> </w:t>
      </w:r>
      <w:r w:rsidR="007D0CBC" w:rsidRPr="00AA0A82">
        <w:rPr>
          <w:rFonts w:ascii="Times New Roman" w:eastAsia="Times New Roman" w:hAnsi="Times New Roman" w:cs="Times New Roman"/>
          <w:sz w:val="24"/>
          <w:szCs w:val="24"/>
        </w:rPr>
        <w:t>hasta</w:t>
      </w:r>
      <w:r w:rsidRPr="00AA0A82">
        <w:rPr>
          <w:rFonts w:ascii="Times New Roman" w:eastAsia="Times New Roman" w:hAnsi="Times New Roman" w:cs="Times New Roman"/>
          <w:sz w:val="24"/>
          <w:szCs w:val="24"/>
        </w:rPr>
        <w:t xml:space="preserve"> </w:t>
      </w:r>
      <w:r w:rsidR="00554CAE" w:rsidRPr="00AA0A82">
        <w:rPr>
          <w:rFonts w:ascii="Times New Roman" w:eastAsia="Times New Roman" w:hAnsi="Times New Roman" w:cs="Times New Roman"/>
          <w:sz w:val="24"/>
          <w:szCs w:val="24"/>
        </w:rPr>
        <w:t xml:space="preserve">los </w:t>
      </w:r>
      <w:r w:rsidR="007D0CBC" w:rsidRPr="00AA0A82">
        <w:rPr>
          <w:rFonts w:ascii="Times New Roman" w:eastAsia="Times New Roman" w:hAnsi="Times New Roman" w:cs="Times New Roman"/>
          <w:sz w:val="24"/>
          <w:szCs w:val="24"/>
        </w:rPr>
        <w:t>35</w:t>
      </w:r>
      <w:r w:rsidR="00554CAE" w:rsidRPr="00AA0A82">
        <w:rPr>
          <w:rFonts w:ascii="Times New Roman" w:eastAsia="Times New Roman" w:hAnsi="Times New Roman" w:cs="Times New Roman"/>
          <w:sz w:val="24"/>
          <w:szCs w:val="24"/>
        </w:rPr>
        <w:t xml:space="preserve">cm </w:t>
      </w:r>
      <w:r w:rsidR="007D0CBC" w:rsidRPr="00AA0A82">
        <w:rPr>
          <w:rFonts w:ascii="Times New Roman" w:eastAsia="Times New Roman" w:hAnsi="Times New Roman" w:cs="Times New Roman"/>
          <w:sz w:val="24"/>
          <w:szCs w:val="24"/>
        </w:rPr>
        <w:t>y</w:t>
      </w:r>
      <w:r w:rsidR="00554CAE" w:rsidRPr="00AA0A82">
        <w:rPr>
          <w:rFonts w:ascii="Times New Roman" w:eastAsia="Times New Roman" w:hAnsi="Times New Roman" w:cs="Times New Roman"/>
          <w:sz w:val="24"/>
          <w:szCs w:val="24"/>
        </w:rPr>
        <w:t xml:space="preserve"> </w:t>
      </w:r>
      <w:r w:rsidR="00620482" w:rsidRPr="00AA0A82">
        <w:rPr>
          <w:rFonts w:ascii="Times New Roman" w:eastAsia="Times New Roman" w:hAnsi="Times New Roman" w:cs="Times New Roman"/>
          <w:sz w:val="24"/>
          <w:szCs w:val="24"/>
        </w:rPr>
        <w:t>los 6</w:t>
      </w:r>
      <w:r w:rsidR="00554CAE" w:rsidRPr="00AA0A82">
        <w:rPr>
          <w:rFonts w:ascii="Times New Roman" w:eastAsia="Times New Roman" w:hAnsi="Times New Roman" w:cs="Times New Roman"/>
          <w:sz w:val="24"/>
          <w:szCs w:val="24"/>
        </w:rPr>
        <w:t xml:space="preserve">0cm </w:t>
      </w:r>
      <w:r w:rsidR="00A73141" w:rsidRPr="00AA0A82">
        <w:rPr>
          <w:rFonts w:ascii="Times New Roman" w:eastAsia="Times New Roman" w:hAnsi="Times New Roman" w:cs="Times New Roman"/>
          <w:sz w:val="24"/>
          <w:szCs w:val="24"/>
        </w:rPr>
        <w:t xml:space="preserve">que </w:t>
      </w:r>
      <w:r w:rsidR="0042792A" w:rsidRPr="00AA0A82">
        <w:rPr>
          <w:rFonts w:ascii="Times New Roman" w:eastAsia="Times New Roman" w:hAnsi="Times New Roman" w:cs="Times New Roman"/>
          <w:sz w:val="24"/>
          <w:szCs w:val="24"/>
        </w:rPr>
        <w:t>muestra acumulación de materia orgánica</w:t>
      </w:r>
      <w:r w:rsidR="00015AEB" w:rsidRPr="00AA0A82">
        <w:rPr>
          <w:rFonts w:ascii="Times New Roman" w:eastAsia="Times New Roman" w:hAnsi="Times New Roman" w:cs="Times New Roman"/>
          <w:sz w:val="24"/>
          <w:szCs w:val="24"/>
        </w:rPr>
        <w:t xml:space="preserve"> producto de la descomposición </w:t>
      </w:r>
      <w:r w:rsidR="003678D6" w:rsidRPr="00AA0A82">
        <w:rPr>
          <w:rFonts w:ascii="Times New Roman" w:eastAsia="Times New Roman" w:hAnsi="Times New Roman" w:cs="Times New Roman"/>
          <w:sz w:val="24"/>
          <w:szCs w:val="24"/>
        </w:rPr>
        <w:t>de</w:t>
      </w:r>
      <w:r w:rsidR="00741A06" w:rsidRPr="00AA0A82">
        <w:rPr>
          <w:rFonts w:ascii="Times New Roman" w:eastAsia="Times New Roman" w:hAnsi="Times New Roman" w:cs="Times New Roman"/>
          <w:sz w:val="24"/>
          <w:szCs w:val="24"/>
        </w:rPr>
        <w:t xml:space="preserve"> la</w:t>
      </w:r>
      <w:r w:rsidR="00AC450A" w:rsidRPr="00AA0A82">
        <w:rPr>
          <w:rFonts w:ascii="Times New Roman" w:eastAsia="Times New Roman" w:hAnsi="Times New Roman" w:cs="Times New Roman"/>
          <w:sz w:val="24"/>
          <w:szCs w:val="24"/>
        </w:rPr>
        <w:t xml:space="preserve"> hojarasca </w:t>
      </w:r>
      <w:r w:rsidR="00741A06" w:rsidRPr="00AA0A82">
        <w:rPr>
          <w:rFonts w:ascii="Times New Roman" w:eastAsia="Times New Roman" w:hAnsi="Times New Roman" w:cs="Times New Roman"/>
          <w:sz w:val="24"/>
          <w:szCs w:val="24"/>
        </w:rPr>
        <w:t>seca</w:t>
      </w:r>
      <w:r w:rsidR="0024678B" w:rsidRPr="00AA0A82">
        <w:rPr>
          <w:rFonts w:ascii="Times New Roman" w:eastAsia="Times New Roman" w:hAnsi="Times New Roman" w:cs="Times New Roman"/>
          <w:sz w:val="24"/>
          <w:szCs w:val="24"/>
        </w:rPr>
        <w:t xml:space="preserve">, </w:t>
      </w:r>
      <w:r w:rsidRPr="00AA0A82">
        <w:rPr>
          <w:rFonts w:ascii="Times New Roman" w:eastAsia="Times New Roman" w:hAnsi="Times New Roman" w:cs="Times New Roman"/>
          <w:sz w:val="24"/>
          <w:szCs w:val="24"/>
        </w:rPr>
        <w:t>una profundidad</w:t>
      </w:r>
      <w:r>
        <w:rPr>
          <w:rFonts w:ascii="Times New Roman" w:eastAsia="Times New Roman" w:hAnsi="Times New Roman" w:cs="Times New Roman"/>
          <w:sz w:val="24"/>
          <w:szCs w:val="24"/>
        </w:rPr>
        <w:t xml:space="preserve"> efectiva</w:t>
      </w:r>
      <w:r w:rsidR="00E26E49">
        <w:rPr>
          <w:rFonts w:ascii="Times New Roman" w:eastAsia="Times New Roman" w:hAnsi="Times New Roman" w:cs="Times New Roman"/>
          <w:sz w:val="24"/>
          <w:szCs w:val="24"/>
        </w:rPr>
        <w:t xml:space="preserve"> del suelo </w:t>
      </w:r>
      <w:r>
        <w:rPr>
          <w:rFonts w:ascii="Times New Roman" w:eastAsia="Times New Roman" w:hAnsi="Times New Roman" w:cs="Times New Roman"/>
          <w:sz w:val="24"/>
          <w:szCs w:val="24"/>
        </w:rPr>
        <w:t>moderadamente profunda</w:t>
      </w:r>
      <w:r w:rsidR="003E796A">
        <w:rPr>
          <w:rFonts w:ascii="Times New Roman" w:eastAsia="Times New Roman" w:hAnsi="Times New Roman" w:cs="Times New Roman"/>
          <w:sz w:val="24"/>
          <w:szCs w:val="24"/>
        </w:rPr>
        <w:t xml:space="preserve"> excelente para </w:t>
      </w:r>
      <w:r w:rsidR="0078247F">
        <w:rPr>
          <w:rFonts w:ascii="Times New Roman" w:eastAsia="Times New Roman" w:hAnsi="Times New Roman" w:cs="Times New Roman"/>
          <w:sz w:val="24"/>
          <w:szCs w:val="24"/>
        </w:rPr>
        <w:t>el libre recorrido de las raíces</w:t>
      </w:r>
      <w:r>
        <w:rPr>
          <w:rFonts w:ascii="Times New Roman" w:eastAsia="Times New Roman" w:hAnsi="Times New Roman" w:cs="Times New Roman"/>
          <w:sz w:val="24"/>
          <w:szCs w:val="24"/>
        </w:rPr>
        <w:t xml:space="preserve">, </w:t>
      </w:r>
      <w:r w:rsidR="001B1700">
        <w:rPr>
          <w:rFonts w:ascii="Times New Roman" w:eastAsia="Times New Roman" w:hAnsi="Times New Roman" w:cs="Times New Roman"/>
          <w:sz w:val="24"/>
          <w:szCs w:val="24"/>
        </w:rPr>
        <w:t>aunque en</w:t>
      </w:r>
      <w:r w:rsidR="00C0383B">
        <w:rPr>
          <w:rFonts w:ascii="Times New Roman" w:eastAsia="Times New Roman" w:hAnsi="Times New Roman" w:cs="Times New Roman"/>
          <w:sz w:val="24"/>
          <w:szCs w:val="24"/>
        </w:rPr>
        <w:t xml:space="preserve"> la mayoría del lote</w:t>
      </w:r>
      <w:r w:rsidR="001B1700">
        <w:rPr>
          <w:rFonts w:ascii="Times New Roman" w:eastAsia="Times New Roman" w:hAnsi="Times New Roman" w:cs="Times New Roman"/>
          <w:sz w:val="24"/>
          <w:szCs w:val="24"/>
        </w:rPr>
        <w:t xml:space="preserve"> sea limitado por pedregosidad en</w:t>
      </w:r>
      <w:r w:rsidR="0084443E">
        <w:rPr>
          <w:rFonts w:ascii="Times New Roman" w:eastAsia="Times New Roman" w:hAnsi="Times New Roman" w:cs="Times New Roman"/>
          <w:sz w:val="24"/>
          <w:szCs w:val="24"/>
        </w:rPr>
        <w:t>tre las capas</w:t>
      </w:r>
      <w:r w:rsidR="00127CCC">
        <w:rPr>
          <w:rFonts w:ascii="Times New Roman" w:eastAsia="Times New Roman" w:hAnsi="Times New Roman" w:cs="Times New Roman"/>
          <w:sz w:val="24"/>
          <w:szCs w:val="24"/>
        </w:rPr>
        <w:t xml:space="preserve"> y por el nivel freático en algunos puntos</w:t>
      </w:r>
      <w:r w:rsidR="001B17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 drenaje interno y externo medio,</w:t>
      </w:r>
      <w:r w:rsidR="001B1700">
        <w:rPr>
          <w:rFonts w:ascii="Times New Roman" w:eastAsia="Times New Roman" w:hAnsi="Times New Roman" w:cs="Times New Roman"/>
          <w:sz w:val="24"/>
          <w:szCs w:val="24"/>
        </w:rPr>
        <w:t xml:space="preserve"> esto por</w:t>
      </w:r>
      <w:r w:rsidR="0006102E">
        <w:rPr>
          <w:rFonts w:ascii="Times New Roman" w:eastAsia="Times New Roman" w:hAnsi="Times New Roman" w:cs="Times New Roman"/>
          <w:sz w:val="24"/>
          <w:szCs w:val="24"/>
        </w:rPr>
        <w:t xml:space="preserve"> la</w:t>
      </w:r>
      <w:r w:rsidR="001B1700">
        <w:rPr>
          <w:rFonts w:ascii="Times New Roman" w:eastAsia="Times New Roman" w:hAnsi="Times New Roman" w:cs="Times New Roman"/>
          <w:sz w:val="24"/>
          <w:szCs w:val="24"/>
        </w:rPr>
        <w:t xml:space="preserve"> textura </w:t>
      </w:r>
      <w:r w:rsidR="0006102E">
        <w:rPr>
          <w:rFonts w:ascii="Times New Roman" w:eastAsia="Times New Roman" w:hAnsi="Times New Roman" w:cs="Times New Roman"/>
          <w:sz w:val="24"/>
          <w:szCs w:val="24"/>
        </w:rPr>
        <w:t>que presenta</w:t>
      </w:r>
      <w:r w:rsidR="001B17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 drenaje natural bien drenado</w:t>
      </w:r>
      <w:r w:rsidR="006C57E0">
        <w:rPr>
          <w:rFonts w:ascii="Times New Roman" w:eastAsia="Times New Roman" w:hAnsi="Times New Roman" w:cs="Times New Roman"/>
          <w:sz w:val="24"/>
          <w:szCs w:val="24"/>
        </w:rPr>
        <w:t xml:space="preserve"> </w:t>
      </w:r>
      <w:r w:rsidR="001B1700">
        <w:rPr>
          <w:rFonts w:ascii="Times New Roman" w:eastAsia="Times New Roman" w:hAnsi="Times New Roman" w:cs="Times New Roman"/>
          <w:sz w:val="24"/>
          <w:szCs w:val="24"/>
        </w:rPr>
        <w:t xml:space="preserve">por el porcentaje de pendiente que tienen los lotes, sin embargo, </w:t>
      </w:r>
      <w:r w:rsidR="005869C4">
        <w:rPr>
          <w:rFonts w:ascii="Times New Roman" w:eastAsia="Times New Roman" w:hAnsi="Times New Roman" w:cs="Times New Roman"/>
          <w:sz w:val="24"/>
          <w:szCs w:val="24"/>
        </w:rPr>
        <w:t>teniendo cuidado a los posibles encharcamientos</w:t>
      </w:r>
      <w:r w:rsidR="008A5A47">
        <w:rPr>
          <w:rFonts w:ascii="Times New Roman" w:eastAsia="Times New Roman" w:hAnsi="Times New Roman" w:cs="Times New Roman"/>
          <w:sz w:val="24"/>
          <w:szCs w:val="24"/>
        </w:rPr>
        <w:t xml:space="preserve"> en </w:t>
      </w:r>
      <w:r w:rsidR="00AA0A82">
        <w:rPr>
          <w:rFonts w:ascii="Times New Roman" w:eastAsia="Times New Roman" w:hAnsi="Times New Roman" w:cs="Times New Roman"/>
          <w:sz w:val="24"/>
          <w:szCs w:val="24"/>
        </w:rPr>
        <w:t>ciertos puntos del lote</w:t>
      </w:r>
      <w:r w:rsidR="0087633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87633F">
        <w:rPr>
          <w:rFonts w:ascii="Times New Roman" w:eastAsia="Times New Roman" w:hAnsi="Times New Roman" w:cs="Times New Roman"/>
          <w:sz w:val="24"/>
          <w:szCs w:val="24"/>
        </w:rPr>
        <w:t xml:space="preserve">En las siguientes tablas </w:t>
      </w:r>
      <w:r w:rsidR="00A37D16">
        <w:rPr>
          <w:rFonts w:ascii="Times New Roman" w:eastAsia="Times New Roman" w:hAnsi="Times New Roman" w:cs="Times New Roman"/>
          <w:sz w:val="24"/>
          <w:szCs w:val="24"/>
        </w:rPr>
        <w:t>se describen los suelo</w:t>
      </w:r>
      <w:r w:rsidR="007D17A1">
        <w:rPr>
          <w:rFonts w:ascii="Times New Roman" w:eastAsia="Times New Roman" w:hAnsi="Times New Roman" w:cs="Times New Roman"/>
          <w:sz w:val="24"/>
          <w:szCs w:val="24"/>
        </w:rPr>
        <w:t>s</w:t>
      </w:r>
      <w:r w:rsidR="00A37D16">
        <w:rPr>
          <w:rFonts w:ascii="Times New Roman" w:eastAsia="Times New Roman" w:hAnsi="Times New Roman" w:cs="Times New Roman"/>
          <w:sz w:val="24"/>
          <w:szCs w:val="24"/>
        </w:rPr>
        <w:t xml:space="preserve"> encontrados en </w:t>
      </w:r>
      <w:r w:rsidR="00AA0A82">
        <w:rPr>
          <w:rFonts w:ascii="Times New Roman" w:eastAsia="Times New Roman" w:hAnsi="Times New Roman" w:cs="Times New Roman"/>
          <w:sz w:val="24"/>
          <w:szCs w:val="24"/>
        </w:rPr>
        <w:t>el</w:t>
      </w:r>
      <w:r w:rsidR="00A37D16">
        <w:rPr>
          <w:rFonts w:ascii="Times New Roman" w:eastAsia="Times New Roman" w:hAnsi="Times New Roman" w:cs="Times New Roman"/>
          <w:sz w:val="24"/>
          <w:szCs w:val="24"/>
        </w:rPr>
        <w:t xml:space="preserve"> lote en estudio</w:t>
      </w:r>
      <w:r w:rsidR="003D23CD">
        <w:rPr>
          <w:rFonts w:ascii="Times New Roman" w:eastAsia="Times New Roman" w:hAnsi="Times New Roman" w:cs="Times New Roman"/>
          <w:sz w:val="24"/>
          <w:szCs w:val="24"/>
        </w:rPr>
        <w:t xml:space="preserve"> teniendo en cuenta </w:t>
      </w:r>
      <w:r w:rsidR="00547870">
        <w:rPr>
          <w:rFonts w:ascii="Times New Roman" w:eastAsia="Times New Roman" w:hAnsi="Times New Roman" w:cs="Times New Roman"/>
          <w:sz w:val="24"/>
          <w:szCs w:val="24"/>
        </w:rPr>
        <w:t>los atributos que el productor mencionó</w:t>
      </w:r>
      <w:r w:rsidR="00A37D16">
        <w:rPr>
          <w:rFonts w:ascii="Times New Roman" w:eastAsia="Times New Roman" w:hAnsi="Times New Roman" w:cs="Times New Roman"/>
          <w:sz w:val="24"/>
          <w:szCs w:val="24"/>
        </w:rPr>
        <w:t>:</w:t>
      </w:r>
    </w:p>
    <w:tbl>
      <w:tblPr>
        <w:tblStyle w:val="Tablaconcuadrcula"/>
        <w:tblW w:w="9140" w:type="dxa"/>
        <w:tblLayout w:type="fixed"/>
        <w:tblLook w:val="04A0" w:firstRow="1" w:lastRow="0" w:firstColumn="1" w:lastColumn="0" w:noHBand="0" w:noVBand="1"/>
      </w:tblPr>
      <w:tblGrid>
        <w:gridCol w:w="1300"/>
        <w:gridCol w:w="1559"/>
        <w:gridCol w:w="2110"/>
        <w:gridCol w:w="2114"/>
        <w:gridCol w:w="2057"/>
      </w:tblGrid>
      <w:tr w:rsidR="00AF7F79" w14:paraId="4F8CA350" w14:textId="77777777" w:rsidTr="004F4293">
        <w:trPr>
          <w:cnfStyle w:val="100000000000" w:firstRow="1" w:lastRow="0" w:firstColumn="0" w:lastColumn="0" w:oddVBand="0" w:evenVBand="0" w:oddHBand="0" w:evenHBand="0" w:firstRowFirstColumn="0" w:firstRowLastColumn="0" w:lastRowFirstColumn="0" w:lastRowLastColumn="0"/>
        </w:trPr>
        <w:tc>
          <w:tcPr>
            <w:tcW w:w="1240" w:type="dxa"/>
            <w:shd w:val="clear" w:color="auto" w:fill="9CC2E5" w:themeFill="accent5" w:themeFillTint="99"/>
          </w:tcPr>
          <w:p w14:paraId="728937AA" w14:textId="03643F93" w:rsidR="00A16C9E" w:rsidRPr="00DE30E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00AD71AC">
              <w:rPr>
                <w:rFonts w:ascii="Times New Roman" w:eastAsia="Times New Roman" w:hAnsi="Times New Roman" w:cs="Times New Roman"/>
                <w:b/>
                <w:sz w:val="24"/>
                <w:szCs w:val="24"/>
              </w:rPr>
              <w:t>tributo</w:t>
            </w:r>
          </w:p>
        </w:tc>
        <w:tc>
          <w:tcPr>
            <w:tcW w:w="1519" w:type="dxa"/>
            <w:shd w:val="clear" w:color="auto" w:fill="9CC2E5" w:themeFill="accent5" w:themeFillTint="99"/>
          </w:tcPr>
          <w:p w14:paraId="2FB514D8" w14:textId="7283CA60"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r w:rsidR="00AD71AC">
              <w:rPr>
                <w:rFonts w:ascii="Times New Roman" w:eastAsia="Times New Roman" w:hAnsi="Times New Roman" w:cs="Times New Roman"/>
                <w:b/>
                <w:sz w:val="24"/>
                <w:szCs w:val="24"/>
              </w:rPr>
              <w:t>bicación</w:t>
            </w:r>
          </w:p>
        </w:tc>
        <w:tc>
          <w:tcPr>
            <w:tcW w:w="2070" w:type="dxa"/>
            <w:shd w:val="clear" w:color="auto" w:fill="9CC2E5" w:themeFill="accent5" w:themeFillTint="99"/>
          </w:tcPr>
          <w:p w14:paraId="152976C3" w14:textId="63BE0560"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r w:rsidR="00AD71AC">
              <w:rPr>
                <w:rFonts w:ascii="Times New Roman" w:eastAsia="Times New Roman" w:hAnsi="Times New Roman" w:cs="Times New Roman"/>
                <w:b/>
                <w:sz w:val="24"/>
                <w:szCs w:val="24"/>
              </w:rPr>
              <w:t>erfil de suelo</w:t>
            </w:r>
          </w:p>
        </w:tc>
        <w:tc>
          <w:tcPr>
            <w:tcW w:w="2074" w:type="dxa"/>
            <w:shd w:val="clear" w:color="auto" w:fill="9CC2E5" w:themeFill="accent5" w:themeFillTint="99"/>
          </w:tcPr>
          <w:p w14:paraId="72BDD002" w14:textId="5733707C"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r w:rsidR="00AD71AC">
              <w:rPr>
                <w:rFonts w:ascii="Times New Roman" w:eastAsia="Times New Roman" w:hAnsi="Times New Roman" w:cs="Times New Roman"/>
                <w:b/>
                <w:sz w:val="24"/>
                <w:szCs w:val="24"/>
              </w:rPr>
              <w:t>uestra de suelo</w:t>
            </w:r>
          </w:p>
        </w:tc>
        <w:tc>
          <w:tcPr>
            <w:tcW w:w="1997" w:type="dxa"/>
            <w:shd w:val="clear" w:color="auto" w:fill="9CC2E5" w:themeFill="accent5" w:themeFillTint="99"/>
          </w:tcPr>
          <w:p w14:paraId="76E1CD44" w14:textId="204024CE"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r w:rsidR="00AD71AC">
              <w:rPr>
                <w:rFonts w:ascii="Times New Roman" w:eastAsia="Times New Roman" w:hAnsi="Times New Roman" w:cs="Times New Roman"/>
                <w:b/>
                <w:sz w:val="24"/>
                <w:szCs w:val="24"/>
              </w:rPr>
              <w:t>escripción</w:t>
            </w:r>
          </w:p>
        </w:tc>
      </w:tr>
      <w:tr w:rsidR="00BA10C4" w14:paraId="56857863" w14:textId="77777777" w:rsidTr="004F4293">
        <w:tc>
          <w:tcPr>
            <w:tcW w:w="1240" w:type="dxa"/>
            <w:vMerge w:val="restart"/>
            <w:shd w:val="clear" w:color="auto" w:fill="9CC2E5" w:themeFill="accent5" w:themeFillTint="99"/>
          </w:tcPr>
          <w:p w14:paraId="61620668" w14:textId="59F59F42" w:rsidR="00D67F0E" w:rsidRDefault="00D67F0E" w:rsidP="00D67F0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Arcilloso, Negro</w:t>
            </w:r>
          </w:p>
        </w:tc>
        <w:tc>
          <w:tcPr>
            <w:tcW w:w="1519" w:type="dxa"/>
          </w:tcPr>
          <w:p w14:paraId="48D57538" w14:textId="77777777" w:rsidR="00BA10C4" w:rsidRDefault="00BA10C4"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w:t>
            </w:r>
          </w:p>
          <w:p w14:paraId="4595CCD0" w14:textId="472C3C56" w:rsidR="00BA10C4" w:rsidRPr="00A11715" w:rsidRDefault="00A91FF8" w:rsidP="009E453E">
            <w:pPr>
              <w:rPr>
                <w:rFonts w:ascii="Times New Roman" w:eastAsia="Times New Roman" w:hAnsi="Times New Roman" w:cs="Times New Roman"/>
                <w:noProof/>
                <w:sz w:val="20"/>
                <w:szCs w:val="20"/>
              </w:rPr>
            </w:pPr>
            <w:r w:rsidRPr="00A91FF8">
              <w:rPr>
                <w:rFonts w:ascii="Times New Roman" w:eastAsia="Times New Roman" w:hAnsi="Times New Roman" w:cs="Times New Roman"/>
                <w:noProof/>
                <w:sz w:val="24"/>
                <w:szCs w:val="24"/>
              </w:rPr>
              <w:t>N3 39 50.8 W74 45 40.5</w:t>
            </w:r>
          </w:p>
        </w:tc>
        <w:tc>
          <w:tcPr>
            <w:tcW w:w="2070" w:type="dxa"/>
          </w:tcPr>
          <w:p w14:paraId="089CB587" w14:textId="4D89E518" w:rsidR="00BA10C4" w:rsidRDefault="001C5475" w:rsidP="00BC1E44">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3E26B744" wp14:editId="6599D85B">
                  <wp:extent cx="1180465" cy="1457253"/>
                  <wp:effectExtent l="0" t="0" r="635" b="0"/>
                  <wp:docPr id="20396703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670315" name="Imagen 20396703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90233" cy="1469312"/>
                          </a:xfrm>
                          <a:prstGeom prst="rect">
                            <a:avLst/>
                          </a:prstGeom>
                        </pic:spPr>
                      </pic:pic>
                    </a:graphicData>
                  </a:graphic>
                </wp:inline>
              </w:drawing>
            </w:r>
          </w:p>
        </w:tc>
        <w:tc>
          <w:tcPr>
            <w:tcW w:w="2074" w:type="dxa"/>
            <w:vMerge w:val="restart"/>
          </w:tcPr>
          <w:p w14:paraId="15F23DC6" w14:textId="77777777" w:rsidR="00BA10C4" w:rsidRDefault="00BA10C4" w:rsidP="00F4440F">
            <w:pPr>
              <w:rPr>
                <w:rFonts w:ascii="Times New Roman" w:eastAsia="Times New Roman" w:hAnsi="Times New Roman" w:cs="Times New Roman"/>
                <w:bCs/>
                <w:sz w:val="24"/>
                <w:szCs w:val="24"/>
              </w:rPr>
            </w:pPr>
          </w:p>
          <w:p w14:paraId="0EDCEE1D" w14:textId="77777777" w:rsidR="00CB6AE9" w:rsidRDefault="00CB6AE9" w:rsidP="00F4440F">
            <w:pPr>
              <w:rPr>
                <w:rFonts w:ascii="Times New Roman" w:eastAsia="Times New Roman" w:hAnsi="Times New Roman" w:cs="Times New Roman"/>
                <w:bCs/>
                <w:sz w:val="24"/>
                <w:szCs w:val="24"/>
              </w:rPr>
            </w:pPr>
          </w:p>
          <w:p w14:paraId="509565E0" w14:textId="77777777" w:rsidR="00CB6AE9" w:rsidRDefault="00CB6AE9" w:rsidP="00F4440F">
            <w:pPr>
              <w:rPr>
                <w:rFonts w:ascii="Times New Roman" w:eastAsia="Times New Roman" w:hAnsi="Times New Roman" w:cs="Times New Roman"/>
                <w:bCs/>
                <w:sz w:val="24"/>
                <w:szCs w:val="24"/>
              </w:rPr>
            </w:pPr>
          </w:p>
          <w:p w14:paraId="4A18E282" w14:textId="77777777" w:rsidR="00CB6AE9" w:rsidRDefault="00CB6AE9" w:rsidP="00F4440F">
            <w:pPr>
              <w:rPr>
                <w:rFonts w:ascii="Times New Roman" w:eastAsia="Times New Roman" w:hAnsi="Times New Roman" w:cs="Times New Roman"/>
                <w:bCs/>
                <w:sz w:val="24"/>
                <w:szCs w:val="24"/>
              </w:rPr>
            </w:pPr>
          </w:p>
          <w:p w14:paraId="6AFB25ED" w14:textId="77777777" w:rsidR="00CB6AE9" w:rsidRDefault="00CB6AE9" w:rsidP="00F4440F">
            <w:pPr>
              <w:rPr>
                <w:rFonts w:ascii="Times New Roman" w:eastAsia="Times New Roman" w:hAnsi="Times New Roman" w:cs="Times New Roman"/>
                <w:bCs/>
                <w:sz w:val="24"/>
                <w:szCs w:val="24"/>
              </w:rPr>
            </w:pPr>
          </w:p>
          <w:p w14:paraId="30EE9E08" w14:textId="77777777" w:rsidR="00CB6AE9" w:rsidRDefault="00CB6AE9" w:rsidP="00F4440F">
            <w:pPr>
              <w:rPr>
                <w:rFonts w:ascii="Times New Roman" w:eastAsia="Times New Roman" w:hAnsi="Times New Roman" w:cs="Times New Roman"/>
                <w:bCs/>
                <w:sz w:val="24"/>
                <w:szCs w:val="24"/>
              </w:rPr>
            </w:pPr>
          </w:p>
          <w:p w14:paraId="7CCF7DC5" w14:textId="77777777" w:rsidR="00CB6AE9" w:rsidRDefault="00CB6AE9" w:rsidP="00F4440F">
            <w:pPr>
              <w:rPr>
                <w:rFonts w:ascii="Times New Roman" w:eastAsia="Times New Roman" w:hAnsi="Times New Roman" w:cs="Times New Roman"/>
                <w:bCs/>
                <w:sz w:val="24"/>
                <w:szCs w:val="24"/>
              </w:rPr>
            </w:pPr>
          </w:p>
          <w:p w14:paraId="3BF41D13" w14:textId="77777777" w:rsidR="00CB6AE9" w:rsidRDefault="00CB6AE9" w:rsidP="00F4440F">
            <w:pPr>
              <w:rPr>
                <w:rFonts w:ascii="Times New Roman" w:eastAsia="Times New Roman" w:hAnsi="Times New Roman" w:cs="Times New Roman"/>
                <w:bCs/>
                <w:sz w:val="24"/>
                <w:szCs w:val="24"/>
              </w:rPr>
            </w:pPr>
          </w:p>
          <w:p w14:paraId="30D5F6CB" w14:textId="77777777" w:rsidR="00CB6AE9" w:rsidRDefault="00CB6AE9" w:rsidP="00F4440F">
            <w:pPr>
              <w:rPr>
                <w:rFonts w:ascii="Times New Roman" w:eastAsia="Times New Roman" w:hAnsi="Times New Roman" w:cs="Times New Roman"/>
                <w:bCs/>
                <w:sz w:val="24"/>
                <w:szCs w:val="24"/>
              </w:rPr>
            </w:pPr>
          </w:p>
          <w:p w14:paraId="5CBB4293" w14:textId="77777777" w:rsidR="00BA10C4" w:rsidRDefault="00BA10C4" w:rsidP="00FE3DAE">
            <w:pPr>
              <w:jc w:val="center"/>
              <w:rPr>
                <w:rFonts w:ascii="Times New Roman" w:eastAsia="Times New Roman" w:hAnsi="Times New Roman" w:cs="Times New Roman"/>
                <w:bCs/>
                <w:sz w:val="24"/>
                <w:szCs w:val="24"/>
              </w:rPr>
            </w:pPr>
          </w:p>
          <w:p w14:paraId="029CD914" w14:textId="77777777" w:rsidR="00F4440F" w:rsidRDefault="00F4440F" w:rsidP="00F4440F">
            <w:pPr>
              <w:jc w:val="center"/>
              <w:rPr>
                <w:rFonts w:ascii="Times New Roman" w:eastAsia="Times New Roman" w:hAnsi="Times New Roman" w:cs="Times New Roman"/>
                <w:bCs/>
                <w:noProof/>
                <w:sz w:val="24"/>
                <w:szCs w:val="24"/>
              </w:rPr>
            </w:pPr>
            <w:r w:rsidRPr="00D70175">
              <w:rPr>
                <w:rFonts w:ascii="Times New Roman" w:eastAsia="Times New Roman" w:hAnsi="Times New Roman" w:cs="Times New Roman"/>
                <w:bCs/>
                <w:noProof/>
                <w:sz w:val="24"/>
                <w:szCs w:val="24"/>
              </w:rPr>
              <w:t>N3 39 49.3</w:t>
            </w:r>
          </w:p>
          <w:p w14:paraId="03CCBF67" w14:textId="77777777" w:rsidR="00BA10C4" w:rsidRDefault="00F4440F" w:rsidP="00F4440F">
            <w:pPr>
              <w:jc w:val="center"/>
              <w:rPr>
                <w:rFonts w:ascii="Times New Roman" w:eastAsia="Times New Roman" w:hAnsi="Times New Roman" w:cs="Times New Roman"/>
                <w:b/>
                <w:noProof/>
                <w:sz w:val="24"/>
                <w:szCs w:val="24"/>
              </w:rPr>
            </w:pPr>
            <w:r w:rsidRPr="00D70175">
              <w:rPr>
                <w:rFonts w:ascii="Times New Roman" w:eastAsia="Times New Roman" w:hAnsi="Times New Roman" w:cs="Times New Roman"/>
                <w:bCs/>
                <w:noProof/>
                <w:sz w:val="24"/>
                <w:szCs w:val="24"/>
              </w:rPr>
              <w:t>W74 45 38.2</w:t>
            </w:r>
            <w:r>
              <w:rPr>
                <w:rFonts w:ascii="Times New Roman" w:eastAsia="Times New Roman" w:hAnsi="Times New Roman" w:cs="Times New Roman"/>
                <w:b/>
                <w:noProof/>
                <w:sz w:val="24"/>
                <w:szCs w:val="24"/>
              </w:rPr>
              <w:drawing>
                <wp:inline distT="0" distB="0" distL="0" distR="0" wp14:anchorId="3763D515" wp14:editId="0BF26A70">
                  <wp:extent cx="1180465" cy="1457253"/>
                  <wp:effectExtent l="0" t="0" r="635" b="0"/>
                  <wp:docPr id="89695420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66716" name="Imagen 11312667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7477" cy="1465909"/>
                          </a:xfrm>
                          <a:prstGeom prst="rect">
                            <a:avLst/>
                          </a:prstGeom>
                        </pic:spPr>
                      </pic:pic>
                    </a:graphicData>
                  </a:graphic>
                </wp:inline>
              </w:drawing>
            </w:r>
          </w:p>
          <w:p w14:paraId="452D4B67" w14:textId="77777777" w:rsidR="00F4440F" w:rsidRDefault="00F4440F" w:rsidP="00F4440F">
            <w:pPr>
              <w:rPr>
                <w:rFonts w:ascii="Times New Roman" w:eastAsia="Times New Roman" w:hAnsi="Times New Roman" w:cs="Times New Roman"/>
                <w:b/>
                <w:noProof/>
                <w:sz w:val="24"/>
                <w:szCs w:val="24"/>
              </w:rPr>
            </w:pPr>
          </w:p>
          <w:p w14:paraId="3F9E58B0" w14:textId="77777777" w:rsidR="00CB6AE9" w:rsidRDefault="00CB6AE9" w:rsidP="00F4440F">
            <w:pPr>
              <w:rPr>
                <w:rFonts w:ascii="Times New Roman" w:eastAsia="Times New Roman" w:hAnsi="Times New Roman" w:cs="Times New Roman"/>
                <w:b/>
                <w:noProof/>
                <w:sz w:val="24"/>
                <w:szCs w:val="24"/>
              </w:rPr>
            </w:pPr>
          </w:p>
          <w:p w14:paraId="4ED1FDF4" w14:textId="77777777" w:rsidR="00CB6AE9" w:rsidRDefault="00CB6AE9" w:rsidP="00F4440F">
            <w:pPr>
              <w:rPr>
                <w:rFonts w:ascii="Times New Roman" w:eastAsia="Times New Roman" w:hAnsi="Times New Roman" w:cs="Times New Roman"/>
                <w:b/>
                <w:noProof/>
                <w:sz w:val="24"/>
                <w:szCs w:val="24"/>
              </w:rPr>
            </w:pPr>
          </w:p>
          <w:p w14:paraId="0099BA4C" w14:textId="77777777" w:rsidR="00CB6AE9" w:rsidRDefault="00CB6AE9" w:rsidP="00F4440F">
            <w:pPr>
              <w:rPr>
                <w:rFonts w:ascii="Times New Roman" w:eastAsia="Times New Roman" w:hAnsi="Times New Roman" w:cs="Times New Roman"/>
                <w:b/>
                <w:noProof/>
                <w:sz w:val="24"/>
                <w:szCs w:val="24"/>
              </w:rPr>
            </w:pPr>
          </w:p>
          <w:p w14:paraId="440B997C" w14:textId="77777777" w:rsidR="00CB6AE9" w:rsidRDefault="00CB6AE9" w:rsidP="00F4440F">
            <w:pPr>
              <w:rPr>
                <w:rFonts w:ascii="Times New Roman" w:eastAsia="Times New Roman" w:hAnsi="Times New Roman" w:cs="Times New Roman"/>
                <w:b/>
                <w:noProof/>
                <w:sz w:val="24"/>
                <w:szCs w:val="24"/>
              </w:rPr>
            </w:pPr>
          </w:p>
          <w:p w14:paraId="420B338A" w14:textId="77777777" w:rsidR="00CB6AE9" w:rsidRDefault="00CB6AE9" w:rsidP="00F4440F">
            <w:pPr>
              <w:rPr>
                <w:rFonts w:ascii="Times New Roman" w:eastAsia="Times New Roman" w:hAnsi="Times New Roman" w:cs="Times New Roman"/>
                <w:b/>
                <w:noProof/>
                <w:sz w:val="24"/>
                <w:szCs w:val="24"/>
              </w:rPr>
            </w:pPr>
          </w:p>
          <w:p w14:paraId="1A3016E9" w14:textId="77777777" w:rsidR="00CB6AE9" w:rsidRDefault="00CB6AE9" w:rsidP="00F4440F">
            <w:pPr>
              <w:rPr>
                <w:rFonts w:ascii="Times New Roman" w:eastAsia="Times New Roman" w:hAnsi="Times New Roman" w:cs="Times New Roman"/>
                <w:b/>
                <w:noProof/>
                <w:sz w:val="24"/>
                <w:szCs w:val="24"/>
              </w:rPr>
            </w:pPr>
          </w:p>
          <w:p w14:paraId="0A017E35" w14:textId="77777777" w:rsidR="00CB6AE9" w:rsidRDefault="00CB6AE9" w:rsidP="00F4440F">
            <w:pPr>
              <w:rPr>
                <w:rFonts w:ascii="Times New Roman" w:eastAsia="Times New Roman" w:hAnsi="Times New Roman" w:cs="Times New Roman"/>
                <w:b/>
                <w:noProof/>
                <w:sz w:val="24"/>
                <w:szCs w:val="24"/>
              </w:rPr>
            </w:pPr>
          </w:p>
          <w:p w14:paraId="7BF579CA" w14:textId="77777777" w:rsidR="00CB6AE9" w:rsidRDefault="00CB6AE9" w:rsidP="00F4440F">
            <w:pPr>
              <w:rPr>
                <w:rFonts w:ascii="Times New Roman" w:eastAsia="Times New Roman" w:hAnsi="Times New Roman" w:cs="Times New Roman"/>
                <w:b/>
                <w:noProof/>
                <w:sz w:val="24"/>
                <w:szCs w:val="24"/>
              </w:rPr>
            </w:pPr>
          </w:p>
          <w:p w14:paraId="38A67B35" w14:textId="77777777" w:rsidR="00CB6AE9" w:rsidRDefault="00CB6AE9" w:rsidP="00F4440F">
            <w:pPr>
              <w:rPr>
                <w:rFonts w:ascii="Times New Roman" w:eastAsia="Times New Roman" w:hAnsi="Times New Roman" w:cs="Times New Roman"/>
                <w:b/>
                <w:noProof/>
                <w:sz w:val="24"/>
                <w:szCs w:val="24"/>
              </w:rPr>
            </w:pPr>
          </w:p>
          <w:p w14:paraId="319BCD01" w14:textId="77777777" w:rsidR="00CB6AE9" w:rsidRDefault="00CB6AE9" w:rsidP="00F4440F">
            <w:pPr>
              <w:rPr>
                <w:rFonts w:ascii="Times New Roman" w:eastAsia="Times New Roman" w:hAnsi="Times New Roman" w:cs="Times New Roman"/>
                <w:b/>
                <w:noProof/>
                <w:sz w:val="24"/>
                <w:szCs w:val="24"/>
              </w:rPr>
            </w:pPr>
          </w:p>
          <w:p w14:paraId="1B0FE2AB" w14:textId="77777777" w:rsidR="00CB6AE9" w:rsidRDefault="00CB6AE9" w:rsidP="00F4440F">
            <w:pPr>
              <w:rPr>
                <w:rFonts w:ascii="Times New Roman" w:eastAsia="Times New Roman" w:hAnsi="Times New Roman" w:cs="Times New Roman"/>
                <w:b/>
                <w:noProof/>
                <w:sz w:val="24"/>
                <w:szCs w:val="24"/>
              </w:rPr>
            </w:pPr>
          </w:p>
          <w:p w14:paraId="3F135F7F" w14:textId="77777777" w:rsidR="00CB6AE9" w:rsidRDefault="00CB6AE9" w:rsidP="00F4440F">
            <w:pPr>
              <w:rPr>
                <w:rFonts w:ascii="Times New Roman" w:eastAsia="Times New Roman" w:hAnsi="Times New Roman" w:cs="Times New Roman"/>
                <w:b/>
                <w:noProof/>
                <w:sz w:val="24"/>
                <w:szCs w:val="24"/>
              </w:rPr>
            </w:pPr>
          </w:p>
          <w:p w14:paraId="5A7BBC2B" w14:textId="77777777" w:rsidR="00F4440F" w:rsidRDefault="00F4440F" w:rsidP="00F4440F">
            <w:pPr>
              <w:jc w:val="center"/>
              <w:rPr>
                <w:rFonts w:ascii="Times New Roman" w:eastAsia="Times New Roman" w:hAnsi="Times New Roman" w:cs="Times New Roman"/>
                <w:sz w:val="24"/>
                <w:szCs w:val="24"/>
              </w:rPr>
            </w:pPr>
          </w:p>
          <w:p w14:paraId="2700DACE" w14:textId="77777777" w:rsidR="00F82AA9" w:rsidRDefault="00F82AA9" w:rsidP="00F4440F">
            <w:pPr>
              <w:jc w:val="center"/>
              <w:rPr>
                <w:rFonts w:ascii="Times New Roman" w:eastAsia="Times New Roman" w:hAnsi="Times New Roman" w:cs="Times New Roman"/>
                <w:bCs/>
                <w:noProof/>
                <w:sz w:val="24"/>
                <w:szCs w:val="24"/>
              </w:rPr>
            </w:pPr>
            <w:r w:rsidRPr="000205B0">
              <w:rPr>
                <w:rFonts w:ascii="Times New Roman" w:eastAsia="Times New Roman" w:hAnsi="Times New Roman" w:cs="Times New Roman"/>
                <w:bCs/>
                <w:noProof/>
                <w:sz w:val="24"/>
                <w:szCs w:val="24"/>
              </w:rPr>
              <w:t>N3 39 48.2</w:t>
            </w:r>
          </w:p>
          <w:p w14:paraId="7EECA52D" w14:textId="70CA0B4F" w:rsidR="00F82AA9" w:rsidRPr="00CB6AE9" w:rsidRDefault="00F82AA9" w:rsidP="00CB6AE9">
            <w:pPr>
              <w:jc w:val="center"/>
              <w:rPr>
                <w:rFonts w:ascii="Times New Roman" w:eastAsia="Times New Roman" w:hAnsi="Times New Roman" w:cs="Times New Roman"/>
                <w:b/>
                <w:noProof/>
                <w:sz w:val="24"/>
                <w:szCs w:val="24"/>
              </w:rPr>
            </w:pPr>
            <w:r w:rsidRPr="000205B0">
              <w:rPr>
                <w:rFonts w:ascii="Times New Roman" w:eastAsia="Times New Roman" w:hAnsi="Times New Roman" w:cs="Times New Roman"/>
                <w:bCs/>
                <w:noProof/>
                <w:sz w:val="24"/>
                <w:szCs w:val="24"/>
              </w:rPr>
              <w:t>W74 45 34.4</w:t>
            </w:r>
            <w:r>
              <w:rPr>
                <w:rFonts w:ascii="Times New Roman" w:eastAsia="Times New Roman" w:hAnsi="Times New Roman" w:cs="Times New Roman"/>
                <w:b/>
                <w:noProof/>
                <w:sz w:val="24"/>
                <w:szCs w:val="24"/>
              </w:rPr>
              <w:drawing>
                <wp:inline distT="0" distB="0" distL="0" distR="0" wp14:anchorId="6FD61290" wp14:editId="02931CA5">
                  <wp:extent cx="1180465" cy="1457253"/>
                  <wp:effectExtent l="0" t="0" r="635" b="0"/>
                  <wp:docPr id="2041238360" name="Imagen 9" descr="Imagen que contiene tabla, pieza, alimentos,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82309" name="Imagen 9" descr="Imagen que contiene tabla, pieza, alimentos, comid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9774" cy="1468744"/>
                          </a:xfrm>
                          <a:prstGeom prst="rect">
                            <a:avLst/>
                          </a:prstGeom>
                        </pic:spPr>
                      </pic:pic>
                    </a:graphicData>
                  </a:graphic>
                </wp:inline>
              </w:drawing>
            </w:r>
          </w:p>
        </w:tc>
        <w:tc>
          <w:tcPr>
            <w:tcW w:w="1997" w:type="dxa"/>
            <w:vMerge w:val="restart"/>
          </w:tcPr>
          <w:p w14:paraId="6DE20433" w14:textId="6D888CF3" w:rsidR="00BA10C4" w:rsidRDefault="00BA10C4" w:rsidP="004D5B9E">
            <w:pPr>
              <w:rPr>
                <w:rFonts w:ascii="Times New Roman" w:eastAsia="Times New Roman" w:hAnsi="Times New Roman" w:cs="Times New Roman"/>
                <w:bCs/>
                <w:sz w:val="24"/>
                <w:szCs w:val="24"/>
              </w:rPr>
            </w:pPr>
            <w:r w:rsidRPr="00B638E3">
              <w:rPr>
                <w:rFonts w:ascii="Times New Roman" w:eastAsia="Times New Roman" w:hAnsi="Times New Roman" w:cs="Times New Roman"/>
                <w:bCs/>
                <w:sz w:val="24"/>
                <w:szCs w:val="24"/>
              </w:rPr>
              <w:lastRenderedPageBreak/>
              <w:t xml:space="preserve">Es un tipo de suelo </w:t>
            </w:r>
            <w:r w:rsidR="00B638E3">
              <w:rPr>
                <w:rFonts w:ascii="Times New Roman" w:eastAsia="Times New Roman" w:hAnsi="Times New Roman" w:cs="Times New Roman"/>
                <w:bCs/>
                <w:sz w:val="24"/>
                <w:szCs w:val="24"/>
              </w:rPr>
              <w:t>arcilloso</w:t>
            </w:r>
            <w:r w:rsidRPr="00B638E3">
              <w:rPr>
                <w:rFonts w:ascii="Times New Roman" w:eastAsia="Times New Roman" w:hAnsi="Times New Roman" w:cs="Times New Roman"/>
                <w:bCs/>
                <w:sz w:val="24"/>
                <w:szCs w:val="24"/>
              </w:rPr>
              <w:t xml:space="preserve"> con una capa oscura </w:t>
            </w:r>
            <w:r w:rsidR="00E8468A">
              <w:rPr>
                <w:rFonts w:ascii="Times New Roman" w:eastAsia="Times New Roman" w:hAnsi="Times New Roman" w:cs="Times New Roman"/>
                <w:bCs/>
                <w:sz w:val="24"/>
                <w:szCs w:val="24"/>
              </w:rPr>
              <w:t>hasta los</w:t>
            </w:r>
            <w:r>
              <w:rPr>
                <w:rFonts w:ascii="Times New Roman" w:eastAsia="Times New Roman" w:hAnsi="Times New Roman" w:cs="Times New Roman"/>
                <w:bCs/>
                <w:sz w:val="24"/>
                <w:szCs w:val="24"/>
              </w:rPr>
              <w:t xml:space="preserve"> 40 cm.</w:t>
            </w:r>
          </w:p>
          <w:p w14:paraId="6E106BBF" w14:textId="77777777" w:rsidR="00490721" w:rsidRDefault="00524511" w:rsidP="004D5B9E">
            <w:pPr>
              <w:rPr>
                <w:rFonts w:ascii="Times New Roman" w:eastAsia="Times New Roman" w:hAnsi="Times New Roman" w:cs="Times New Roman"/>
                <w:bCs/>
                <w:sz w:val="24"/>
                <w:szCs w:val="24"/>
              </w:rPr>
            </w:pPr>
            <w:r w:rsidRPr="00524511">
              <w:rPr>
                <w:rFonts w:ascii="Times New Roman" w:eastAsia="Times New Roman" w:hAnsi="Times New Roman" w:cs="Times New Roman"/>
                <w:bCs/>
                <w:sz w:val="24"/>
                <w:szCs w:val="24"/>
              </w:rPr>
              <w:t>Horizontes subyacentes arcilloso</w:t>
            </w:r>
            <w:r w:rsidR="00490721">
              <w:rPr>
                <w:rFonts w:ascii="Times New Roman" w:eastAsia="Times New Roman" w:hAnsi="Times New Roman" w:cs="Times New Roman"/>
                <w:bCs/>
                <w:sz w:val="24"/>
                <w:szCs w:val="24"/>
              </w:rPr>
              <w:t>,</w:t>
            </w:r>
            <w:r w:rsidRPr="00524511">
              <w:rPr>
                <w:rFonts w:ascii="Times New Roman" w:eastAsia="Times New Roman" w:hAnsi="Times New Roman" w:cs="Times New Roman"/>
                <w:bCs/>
                <w:sz w:val="24"/>
                <w:szCs w:val="24"/>
              </w:rPr>
              <w:t xml:space="preserve"> </w:t>
            </w:r>
            <w:r w:rsidR="00490721">
              <w:rPr>
                <w:rFonts w:ascii="Times New Roman" w:eastAsia="Times New Roman" w:hAnsi="Times New Roman" w:cs="Times New Roman"/>
                <w:bCs/>
                <w:sz w:val="24"/>
                <w:szCs w:val="24"/>
              </w:rPr>
              <w:t>p</w:t>
            </w:r>
            <w:r w:rsidRPr="00524511">
              <w:rPr>
                <w:rFonts w:ascii="Times New Roman" w:eastAsia="Times New Roman" w:hAnsi="Times New Roman" w:cs="Times New Roman"/>
                <w:bCs/>
                <w:sz w:val="24"/>
                <w:szCs w:val="24"/>
              </w:rPr>
              <w:t>udiendo ser por las características comunes de la roca parental de la región, con procesos de lixiviación de arcillas y óxidos de hierro.</w:t>
            </w:r>
          </w:p>
          <w:p w14:paraId="6B936F72" w14:textId="77777777" w:rsidR="00455F31" w:rsidRDefault="00455F31" w:rsidP="007D01D3">
            <w:pPr>
              <w:rPr>
                <w:rFonts w:ascii="Times New Roman" w:eastAsia="Times New Roman" w:hAnsi="Times New Roman" w:cs="Times New Roman"/>
                <w:bCs/>
                <w:sz w:val="24"/>
                <w:szCs w:val="24"/>
              </w:rPr>
            </w:pPr>
            <w:r w:rsidRPr="00455F31">
              <w:rPr>
                <w:rFonts w:ascii="Times New Roman" w:eastAsia="Times New Roman" w:hAnsi="Times New Roman" w:cs="Times New Roman"/>
                <w:bCs/>
                <w:sz w:val="24"/>
                <w:szCs w:val="24"/>
              </w:rPr>
              <w:t>Presencia de agregados formados por la alta proporción de arcillas en el perfil más que arenas y limos.</w:t>
            </w:r>
          </w:p>
          <w:p w14:paraId="5789A4D6" w14:textId="473FD1A3" w:rsidR="007D01D3" w:rsidRPr="00850418" w:rsidRDefault="00BA10C4" w:rsidP="007D01D3">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Presencia de fragmentos de roca dentro del perfil en </w:t>
            </w:r>
            <w:r w:rsidR="00FA0206">
              <w:rPr>
                <w:rFonts w:ascii="Times New Roman" w:eastAsia="Times New Roman" w:hAnsi="Times New Roman" w:cs="Times New Roman"/>
                <w:bCs/>
                <w:sz w:val="24"/>
                <w:szCs w:val="24"/>
              </w:rPr>
              <w:t>varios puntos.</w:t>
            </w:r>
          </w:p>
        </w:tc>
      </w:tr>
      <w:tr w:rsidR="00BA10C4" w14:paraId="669166ED" w14:textId="77777777" w:rsidTr="004F4293">
        <w:tc>
          <w:tcPr>
            <w:tcW w:w="1240" w:type="dxa"/>
            <w:vMerge/>
            <w:shd w:val="clear" w:color="auto" w:fill="9CC2E5" w:themeFill="accent5" w:themeFillTint="99"/>
          </w:tcPr>
          <w:p w14:paraId="59685537" w14:textId="77777777" w:rsidR="00BA10C4" w:rsidRDefault="00BA10C4" w:rsidP="004D5B9E">
            <w:pPr>
              <w:rPr>
                <w:rFonts w:ascii="Times New Roman" w:eastAsia="Times New Roman" w:hAnsi="Times New Roman" w:cs="Times New Roman"/>
                <w:b/>
                <w:sz w:val="24"/>
                <w:szCs w:val="24"/>
              </w:rPr>
            </w:pPr>
          </w:p>
        </w:tc>
        <w:tc>
          <w:tcPr>
            <w:tcW w:w="1519" w:type="dxa"/>
          </w:tcPr>
          <w:p w14:paraId="5342F9C9" w14:textId="4DB1A813" w:rsidR="00BA10C4" w:rsidRDefault="00BA10C4"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A91FF8">
              <w:rPr>
                <w:rFonts w:ascii="Times New Roman" w:eastAsia="Times New Roman" w:hAnsi="Times New Roman" w:cs="Times New Roman"/>
                <w:bCs/>
                <w:sz w:val="24"/>
                <w:szCs w:val="24"/>
              </w:rPr>
              <w:t>2</w:t>
            </w:r>
          </w:p>
          <w:p w14:paraId="45A51DCD" w14:textId="4CDFC142" w:rsidR="00BA10C4" w:rsidRPr="00620749" w:rsidRDefault="00D70175" w:rsidP="00620749">
            <w:pPr>
              <w:rPr>
                <w:rFonts w:ascii="Times New Roman" w:eastAsia="Times New Roman" w:hAnsi="Times New Roman" w:cs="Times New Roman"/>
                <w:bCs/>
                <w:noProof/>
                <w:sz w:val="24"/>
                <w:szCs w:val="24"/>
              </w:rPr>
            </w:pPr>
            <w:r w:rsidRPr="00D70175">
              <w:rPr>
                <w:rFonts w:ascii="Times New Roman" w:eastAsia="Times New Roman" w:hAnsi="Times New Roman" w:cs="Times New Roman"/>
                <w:bCs/>
                <w:noProof/>
                <w:sz w:val="24"/>
                <w:szCs w:val="24"/>
              </w:rPr>
              <w:t>N3 39 49.3 W74 45 38.2</w:t>
            </w:r>
          </w:p>
        </w:tc>
        <w:tc>
          <w:tcPr>
            <w:tcW w:w="2070" w:type="dxa"/>
          </w:tcPr>
          <w:p w14:paraId="129A045D" w14:textId="3F7494A7" w:rsidR="00BA10C4" w:rsidRDefault="00A91FF8"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767795D1" wp14:editId="3389CDC6">
                  <wp:extent cx="1180465" cy="1457253"/>
                  <wp:effectExtent l="0" t="0" r="635" b="0"/>
                  <wp:docPr id="11312667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66716" name="Imagen 11312667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7477" cy="1465909"/>
                          </a:xfrm>
                          <a:prstGeom prst="rect">
                            <a:avLst/>
                          </a:prstGeom>
                        </pic:spPr>
                      </pic:pic>
                    </a:graphicData>
                  </a:graphic>
                </wp:inline>
              </w:drawing>
            </w:r>
          </w:p>
        </w:tc>
        <w:tc>
          <w:tcPr>
            <w:tcW w:w="2074" w:type="dxa"/>
            <w:vMerge/>
          </w:tcPr>
          <w:p w14:paraId="39A60E0C" w14:textId="7DB7A64C" w:rsidR="00BA10C4" w:rsidRPr="00C7509D" w:rsidRDefault="00BA10C4" w:rsidP="004D5B9E">
            <w:pPr>
              <w:rPr>
                <w:rFonts w:ascii="Times New Roman" w:eastAsia="Times New Roman" w:hAnsi="Times New Roman" w:cs="Times New Roman"/>
                <w:bCs/>
                <w:sz w:val="24"/>
                <w:szCs w:val="24"/>
              </w:rPr>
            </w:pPr>
          </w:p>
        </w:tc>
        <w:tc>
          <w:tcPr>
            <w:tcW w:w="1997" w:type="dxa"/>
            <w:vMerge/>
          </w:tcPr>
          <w:p w14:paraId="3275A6EB" w14:textId="3F5320E0" w:rsidR="00BA10C4" w:rsidRPr="004554EB" w:rsidRDefault="00BA10C4" w:rsidP="004D5B9E">
            <w:pPr>
              <w:rPr>
                <w:rFonts w:ascii="Times New Roman" w:eastAsia="Times New Roman" w:hAnsi="Times New Roman" w:cs="Times New Roman"/>
                <w:bCs/>
                <w:sz w:val="24"/>
                <w:szCs w:val="24"/>
              </w:rPr>
            </w:pPr>
          </w:p>
        </w:tc>
      </w:tr>
      <w:tr w:rsidR="00BA10C4" w14:paraId="21B5AD5D" w14:textId="77777777" w:rsidTr="004F4293">
        <w:tc>
          <w:tcPr>
            <w:tcW w:w="1240" w:type="dxa"/>
            <w:vMerge/>
            <w:shd w:val="clear" w:color="auto" w:fill="9CC2E5" w:themeFill="accent5" w:themeFillTint="99"/>
          </w:tcPr>
          <w:p w14:paraId="73267EF7" w14:textId="77777777" w:rsidR="00BA10C4" w:rsidRDefault="00BA10C4" w:rsidP="004D5B9E">
            <w:pPr>
              <w:rPr>
                <w:rFonts w:ascii="Times New Roman" w:eastAsia="Times New Roman" w:hAnsi="Times New Roman" w:cs="Times New Roman"/>
                <w:b/>
                <w:sz w:val="24"/>
                <w:szCs w:val="24"/>
              </w:rPr>
            </w:pPr>
          </w:p>
        </w:tc>
        <w:tc>
          <w:tcPr>
            <w:tcW w:w="1519" w:type="dxa"/>
          </w:tcPr>
          <w:p w14:paraId="2800CB98" w14:textId="2052D205" w:rsidR="00BA10C4" w:rsidRDefault="00BA10C4"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D70175">
              <w:rPr>
                <w:rFonts w:ascii="Times New Roman" w:eastAsia="Times New Roman" w:hAnsi="Times New Roman" w:cs="Times New Roman"/>
                <w:bCs/>
                <w:sz w:val="24"/>
                <w:szCs w:val="24"/>
              </w:rPr>
              <w:t>3</w:t>
            </w:r>
          </w:p>
          <w:p w14:paraId="23846BDA" w14:textId="2264D278" w:rsidR="00BA10C4" w:rsidRPr="00FA51F6" w:rsidRDefault="0081297A" w:rsidP="00FA51F6">
            <w:pPr>
              <w:rPr>
                <w:rFonts w:ascii="Times New Roman" w:eastAsia="Times New Roman" w:hAnsi="Times New Roman" w:cs="Times New Roman"/>
                <w:bCs/>
                <w:noProof/>
                <w:sz w:val="24"/>
                <w:szCs w:val="24"/>
              </w:rPr>
            </w:pPr>
            <w:r w:rsidRPr="0081297A">
              <w:rPr>
                <w:rFonts w:ascii="Times New Roman" w:eastAsia="Times New Roman" w:hAnsi="Times New Roman" w:cs="Times New Roman"/>
                <w:bCs/>
                <w:noProof/>
                <w:sz w:val="24"/>
                <w:szCs w:val="24"/>
              </w:rPr>
              <w:t>N3 39 47.6 W74 45 37.7</w:t>
            </w:r>
          </w:p>
        </w:tc>
        <w:tc>
          <w:tcPr>
            <w:tcW w:w="2070" w:type="dxa"/>
          </w:tcPr>
          <w:p w14:paraId="26E1C703" w14:textId="5DA69C5F" w:rsidR="00BA10C4" w:rsidRDefault="00D70175"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BC9CB44" wp14:editId="244FD126">
                  <wp:extent cx="1180465" cy="1457253"/>
                  <wp:effectExtent l="0" t="0" r="635" b="0"/>
                  <wp:docPr id="374674086" name="Imagen 8"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74086" name="Imagen 8" descr="Imagen en blanco y negro&#10;&#10;Descripción generada automáticamente con confianza media"/>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8855" cy="1467610"/>
                          </a:xfrm>
                          <a:prstGeom prst="rect">
                            <a:avLst/>
                          </a:prstGeom>
                        </pic:spPr>
                      </pic:pic>
                    </a:graphicData>
                  </a:graphic>
                </wp:inline>
              </w:drawing>
            </w:r>
          </w:p>
        </w:tc>
        <w:tc>
          <w:tcPr>
            <w:tcW w:w="2074" w:type="dxa"/>
            <w:vMerge/>
          </w:tcPr>
          <w:p w14:paraId="3E9C8C8A" w14:textId="25C52DBD" w:rsidR="00BA10C4" w:rsidRPr="007122DA" w:rsidRDefault="00BA10C4" w:rsidP="004D5B9E">
            <w:pPr>
              <w:rPr>
                <w:rFonts w:ascii="Times New Roman" w:eastAsia="Times New Roman" w:hAnsi="Times New Roman" w:cs="Times New Roman"/>
                <w:bCs/>
                <w:sz w:val="24"/>
                <w:szCs w:val="24"/>
              </w:rPr>
            </w:pPr>
          </w:p>
        </w:tc>
        <w:tc>
          <w:tcPr>
            <w:tcW w:w="1997" w:type="dxa"/>
            <w:vMerge/>
          </w:tcPr>
          <w:p w14:paraId="16C86ACB" w14:textId="77777777" w:rsidR="00BA10C4" w:rsidRDefault="00BA10C4" w:rsidP="004D5B9E">
            <w:pPr>
              <w:rPr>
                <w:rFonts w:ascii="Times New Roman" w:eastAsia="Times New Roman" w:hAnsi="Times New Roman" w:cs="Times New Roman"/>
                <w:b/>
                <w:sz w:val="24"/>
                <w:szCs w:val="24"/>
              </w:rPr>
            </w:pPr>
          </w:p>
        </w:tc>
      </w:tr>
      <w:tr w:rsidR="00BA10C4" w14:paraId="535C699E" w14:textId="77777777" w:rsidTr="004F4293">
        <w:tc>
          <w:tcPr>
            <w:tcW w:w="1240" w:type="dxa"/>
            <w:vMerge/>
            <w:shd w:val="clear" w:color="auto" w:fill="9CC2E5" w:themeFill="accent5" w:themeFillTint="99"/>
          </w:tcPr>
          <w:p w14:paraId="51C8846D" w14:textId="77777777" w:rsidR="00BA10C4" w:rsidRDefault="00BA10C4" w:rsidP="004D5B9E">
            <w:pPr>
              <w:rPr>
                <w:rFonts w:ascii="Times New Roman" w:eastAsia="Times New Roman" w:hAnsi="Times New Roman" w:cs="Times New Roman"/>
                <w:b/>
                <w:sz w:val="24"/>
                <w:szCs w:val="24"/>
              </w:rPr>
            </w:pPr>
          </w:p>
        </w:tc>
        <w:tc>
          <w:tcPr>
            <w:tcW w:w="1519" w:type="dxa"/>
          </w:tcPr>
          <w:p w14:paraId="3E89CE1D" w14:textId="3C788516" w:rsidR="00BA10C4" w:rsidRDefault="00BA10C4"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81297A">
              <w:rPr>
                <w:rFonts w:ascii="Times New Roman" w:eastAsia="Times New Roman" w:hAnsi="Times New Roman" w:cs="Times New Roman"/>
                <w:bCs/>
                <w:sz w:val="24"/>
                <w:szCs w:val="24"/>
              </w:rPr>
              <w:t>4</w:t>
            </w:r>
          </w:p>
          <w:p w14:paraId="2B76691F" w14:textId="3912462B" w:rsidR="00BA10C4" w:rsidRPr="00C33793" w:rsidRDefault="000205B0" w:rsidP="00C33793">
            <w:pPr>
              <w:rPr>
                <w:rFonts w:ascii="Times New Roman" w:eastAsia="Times New Roman" w:hAnsi="Times New Roman" w:cs="Times New Roman"/>
                <w:bCs/>
                <w:noProof/>
                <w:sz w:val="24"/>
                <w:szCs w:val="24"/>
              </w:rPr>
            </w:pPr>
            <w:r w:rsidRPr="000205B0">
              <w:rPr>
                <w:rFonts w:ascii="Times New Roman" w:eastAsia="Times New Roman" w:hAnsi="Times New Roman" w:cs="Times New Roman"/>
                <w:bCs/>
                <w:noProof/>
                <w:sz w:val="24"/>
                <w:szCs w:val="24"/>
              </w:rPr>
              <w:t>N3 39 48.2 W74 45 34.4</w:t>
            </w:r>
          </w:p>
        </w:tc>
        <w:tc>
          <w:tcPr>
            <w:tcW w:w="2070" w:type="dxa"/>
          </w:tcPr>
          <w:p w14:paraId="148D39EB" w14:textId="0E95D6C3" w:rsidR="00BA10C4" w:rsidRDefault="0081297A"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255CBBB3" wp14:editId="769665AB">
                  <wp:extent cx="1180465" cy="1457253"/>
                  <wp:effectExtent l="0" t="0" r="635" b="0"/>
                  <wp:docPr id="1119382309" name="Imagen 9" descr="Imagen que contiene tabla, pieza, alimentos,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82309" name="Imagen 9" descr="Imagen que contiene tabla, pieza, alimentos, comid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9774" cy="1468744"/>
                          </a:xfrm>
                          <a:prstGeom prst="rect">
                            <a:avLst/>
                          </a:prstGeom>
                        </pic:spPr>
                      </pic:pic>
                    </a:graphicData>
                  </a:graphic>
                </wp:inline>
              </w:drawing>
            </w:r>
          </w:p>
        </w:tc>
        <w:tc>
          <w:tcPr>
            <w:tcW w:w="2074" w:type="dxa"/>
            <w:vMerge/>
          </w:tcPr>
          <w:p w14:paraId="08F3AA91" w14:textId="34CEC6C8" w:rsidR="00BA10C4" w:rsidRPr="00133CC6" w:rsidRDefault="00BA10C4" w:rsidP="004D5B9E">
            <w:pPr>
              <w:rPr>
                <w:rFonts w:ascii="Times New Roman" w:eastAsia="Times New Roman" w:hAnsi="Times New Roman" w:cs="Times New Roman"/>
                <w:bCs/>
                <w:sz w:val="24"/>
                <w:szCs w:val="24"/>
              </w:rPr>
            </w:pPr>
          </w:p>
        </w:tc>
        <w:tc>
          <w:tcPr>
            <w:tcW w:w="1997" w:type="dxa"/>
            <w:vMerge/>
          </w:tcPr>
          <w:p w14:paraId="06E32704" w14:textId="77777777" w:rsidR="00BA10C4" w:rsidRDefault="00BA10C4" w:rsidP="004D5B9E">
            <w:pPr>
              <w:rPr>
                <w:rFonts w:ascii="Times New Roman" w:eastAsia="Times New Roman" w:hAnsi="Times New Roman" w:cs="Times New Roman"/>
                <w:b/>
                <w:sz w:val="24"/>
                <w:szCs w:val="24"/>
              </w:rPr>
            </w:pPr>
          </w:p>
        </w:tc>
      </w:tr>
      <w:tr w:rsidR="00BA10C4" w14:paraId="5F81D935" w14:textId="77777777" w:rsidTr="004F4293">
        <w:tc>
          <w:tcPr>
            <w:tcW w:w="1240" w:type="dxa"/>
            <w:vMerge/>
            <w:shd w:val="clear" w:color="auto" w:fill="9CC2E5" w:themeFill="accent5" w:themeFillTint="99"/>
          </w:tcPr>
          <w:p w14:paraId="1B4CAFD6" w14:textId="77777777" w:rsidR="00BA10C4" w:rsidRDefault="00BA10C4" w:rsidP="004D5B9E">
            <w:pPr>
              <w:rPr>
                <w:rFonts w:ascii="Times New Roman" w:eastAsia="Times New Roman" w:hAnsi="Times New Roman" w:cs="Times New Roman"/>
                <w:b/>
                <w:sz w:val="24"/>
                <w:szCs w:val="24"/>
              </w:rPr>
            </w:pPr>
          </w:p>
        </w:tc>
        <w:tc>
          <w:tcPr>
            <w:tcW w:w="1519" w:type="dxa"/>
          </w:tcPr>
          <w:p w14:paraId="27A08A9C" w14:textId="638E5083" w:rsidR="00BA10C4" w:rsidRDefault="00BA10C4"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BC1989">
              <w:rPr>
                <w:rFonts w:ascii="Times New Roman" w:eastAsia="Times New Roman" w:hAnsi="Times New Roman" w:cs="Times New Roman"/>
                <w:bCs/>
                <w:sz w:val="24"/>
                <w:szCs w:val="24"/>
              </w:rPr>
              <w:t>5</w:t>
            </w:r>
          </w:p>
          <w:p w14:paraId="432F7FED" w14:textId="4253AEC3" w:rsidR="00BA10C4" w:rsidRPr="005C06DE" w:rsidRDefault="00D76AB8" w:rsidP="005C06DE">
            <w:pPr>
              <w:rPr>
                <w:rFonts w:ascii="Times New Roman" w:eastAsia="Times New Roman" w:hAnsi="Times New Roman" w:cs="Times New Roman"/>
                <w:bCs/>
                <w:noProof/>
                <w:sz w:val="24"/>
                <w:szCs w:val="24"/>
              </w:rPr>
            </w:pPr>
            <w:r w:rsidRPr="00D76AB8">
              <w:rPr>
                <w:rFonts w:ascii="Times New Roman" w:eastAsia="Times New Roman" w:hAnsi="Times New Roman" w:cs="Times New Roman"/>
                <w:bCs/>
                <w:noProof/>
                <w:sz w:val="24"/>
                <w:szCs w:val="24"/>
              </w:rPr>
              <w:t>N3 39 49.5 W74 45 34.9</w:t>
            </w:r>
          </w:p>
        </w:tc>
        <w:tc>
          <w:tcPr>
            <w:tcW w:w="2070" w:type="dxa"/>
          </w:tcPr>
          <w:p w14:paraId="68026B9F" w14:textId="7A29A722" w:rsidR="00BA10C4" w:rsidRDefault="00BC1989"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2AFDCCC6" wp14:editId="65B38BF4">
                  <wp:extent cx="1180465" cy="1457253"/>
                  <wp:effectExtent l="0" t="0" r="635" b="0"/>
                  <wp:docPr id="130888015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80155" name="Imagen 130888015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8395" cy="1467043"/>
                          </a:xfrm>
                          <a:prstGeom prst="rect">
                            <a:avLst/>
                          </a:prstGeom>
                        </pic:spPr>
                      </pic:pic>
                    </a:graphicData>
                  </a:graphic>
                </wp:inline>
              </w:drawing>
            </w:r>
          </w:p>
        </w:tc>
        <w:tc>
          <w:tcPr>
            <w:tcW w:w="2074" w:type="dxa"/>
            <w:vMerge/>
          </w:tcPr>
          <w:p w14:paraId="3FE7AC85" w14:textId="3D385917" w:rsidR="00BA10C4" w:rsidRPr="00241F50" w:rsidRDefault="00BA10C4" w:rsidP="004D5B9E">
            <w:pPr>
              <w:rPr>
                <w:rFonts w:ascii="Times New Roman" w:eastAsia="Times New Roman" w:hAnsi="Times New Roman" w:cs="Times New Roman"/>
                <w:bCs/>
                <w:sz w:val="24"/>
                <w:szCs w:val="24"/>
              </w:rPr>
            </w:pPr>
          </w:p>
        </w:tc>
        <w:tc>
          <w:tcPr>
            <w:tcW w:w="1997" w:type="dxa"/>
            <w:vMerge/>
          </w:tcPr>
          <w:p w14:paraId="35D24A86" w14:textId="77777777" w:rsidR="00BA10C4" w:rsidRDefault="00BA10C4" w:rsidP="004D5B9E">
            <w:pPr>
              <w:rPr>
                <w:rFonts w:ascii="Times New Roman" w:eastAsia="Times New Roman" w:hAnsi="Times New Roman" w:cs="Times New Roman"/>
                <w:b/>
                <w:sz w:val="24"/>
                <w:szCs w:val="24"/>
              </w:rPr>
            </w:pPr>
          </w:p>
        </w:tc>
      </w:tr>
      <w:tr w:rsidR="00BA10C4" w14:paraId="6A58B54D" w14:textId="77777777" w:rsidTr="004F4293">
        <w:tc>
          <w:tcPr>
            <w:tcW w:w="1240" w:type="dxa"/>
            <w:vMerge/>
            <w:shd w:val="clear" w:color="auto" w:fill="9CC2E5" w:themeFill="accent5" w:themeFillTint="99"/>
          </w:tcPr>
          <w:p w14:paraId="0F6C8727" w14:textId="7B8ACBD5" w:rsidR="00BA10C4" w:rsidRDefault="00BA10C4" w:rsidP="004D5B9E">
            <w:pPr>
              <w:rPr>
                <w:rFonts w:ascii="Times New Roman" w:eastAsia="Times New Roman" w:hAnsi="Times New Roman" w:cs="Times New Roman"/>
                <w:b/>
                <w:sz w:val="24"/>
                <w:szCs w:val="24"/>
              </w:rPr>
            </w:pPr>
          </w:p>
        </w:tc>
        <w:tc>
          <w:tcPr>
            <w:tcW w:w="1519" w:type="dxa"/>
          </w:tcPr>
          <w:p w14:paraId="6E99CD15" w14:textId="02FA7DAD" w:rsidR="00BA10C4" w:rsidRDefault="00BA10C4"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D76AB8">
              <w:rPr>
                <w:rFonts w:ascii="Times New Roman" w:eastAsia="Times New Roman" w:hAnsi="Times New Roman" w:cs="Times New Roman"/>
                <w:bCs/>
                <w:sz w:val="24"/>
                <w:szCs w:val="24"/>
              </w:rPr>
              <w:t>9</w:t>
            </w:r>
          </w:p>
          <w:p w14:paraId="061606B9" w14:textId="5CEFFDF2" w:rsidR="00BA10C4" w:rsidRPr="00BE4C58" w:rsidRDefault="007F0F00" w:rsidP="00BE4C58">
            <w:pPr>
              <w:rPr>
                <w:rFonts w:ascii="Times New Roman" w:eastAsia="Times New Roman" w:hAnsi="Times New Roman" w:cs="Times New Roman"/>
                <w:bCs/>
                <w:noProof/>
                <w:sz w:val="24"/>
                <w:szCs w:val="24"/>
              </w:rPr>
            </w:pPr>
            <w:r w:rsidRPr="007F0F00">
              <w:rPr>
                <w:rFonts w:ascii="Times New Roman" w:eastAsia="Times New Roman" w:hAnsi="Times New Roman" w:cs="Times New Roman"/>
                <w:bCs/>
                <w:noProof/>
                <w:sz w:val="24"/>
                <w:szCs w:val="24"/>
              </w:rPr>
              <w:t>N3 39 53.2 W74 45 35.0</w:t>
            </w:r>
          </w:p>
        </w:tc>
        <w:tc>
          <w:tcPr>
            <w:tcW w:w="2070" w:type="dxa"/>
          </w:tcPr>
          <w:p w14:paraId="5189AE78" w14:textId="2D625264" w:rsidR="00BA10C4" w:rsidRDefault="00D76AB8"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2FFF851F" wp14:editId="5EB3FBAF">
                  <wp:extent cx="1180465" cy="1457253"/>
                  <wp:effectExtent l="0" t="0" r="635" b="0"/>
                  <wp:docPr id="480499723" name="Imagen 11" descr="Una rebanada de pastel sobre un pape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99723" name="Imagen 11" descr="Una rebanada de pastel sobre un papel&#10;&#10;Descripción generada automáticamente con confianza baj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7936" cy="1466476"/>
                          </a:xfrm>
                          <a:prstGeom prst="rect">
                            <a:avLst/>
                          </a:prstGeom>
                        </pic:spPr>
                      </pic:pic>
                    </a:graphicData>
                  </a:graphic>
                </wp:inline>
              </w:drawing>
            </w:r>
          </w:p>
        </w:tc>
        <w:tc>
          <w:tcPr>
            <w:tcW w:w="2074" w:type="dxa"/>
            <w:vMerge/>
          </w:tcPr>
          <w:p w14:paraId="29F7207D" w14:textId="7EA67D30" w:rsidR="00BA10C4" w:rsidRDefault="00BA10C4" w:rsidP="004D5B9E">
            <w:pPr>
              <w:rPr>
                <w:rFonts w:ascii="Times New Roman" w:eastAsia="Times New Roman" w:hAnsi="Times New Roman" w:cs="Times New Roman"/>
                <w:b/>
                <w:sz w:val="24"/>
                <w:szCs w:val="24"/>
              </w:rPr>
            </w:pPr>
          </w:p>
        </w:tc>
        <w:tc>
          <w:tcPr>
            <w:tcW w:w="1997" w:type="dxa"/>
            <w:vMerge/>
          </w:tcPr>
          <w:p w14:paraId="08A62EA9" w14:textId="77777777" w:rsidR="00BA10C4" w:rsidRDefault="00BA10C4" w:rsidP="004D5B9E">
            <w:pPr>
              <w:rPr>
                <w:rFonts w:ascii="Times New Roman" w:eastAsia="Times New Roman" w:hAnsi="Times New Roman" w:cs="Times New Roman"/>
                <w:b/>
                <w:sz w:val="24"/>
                <w:szCs w:val="24"/>
              </w:rPr>
            </w:pPr>
          </w:p>
        </w:tc>
      </w:tr>
    </w:tbl>
    <w:p w14:paraId="1DEED17F" w14:textId="02456451" w:rsidR="001A1065" w:rsidRPr="00F049FC" w:rsidRDefault="00547870">
      <w:pPr>
        <w:rPr>
          <w:rFonts w:ascii="Times New Roman" w:eastAsia="Times New Roman" w:hAnsi="Times New Roman" w:cs="Times New Roman"/>
          <w:b/>
          <w:sz w:val="20"/>
          <w:szCs w:val="20"/>
        </w:rPr>
      </w:pPr>
      <w:r w:rsidRPr="00F049FC">
        <w:rPr>
          <w:rFonts w:ascii="Times New Roman" w:eastAsia="Times New Roman" w:hAnsi="Times New Roman" w:cs="Times New Roman"/>
          <w:b/>
          <w:sz w:val="20"/>
          <w:szCs w:val="20"/>
        </w:rPr>
        <w:t xml:space="preserve">Tabla 1: </w:t>
      </w:r>
      <w:r w:rsidRPr="00F049FC">
        <w:rPr>
          <w:rFonts w:ascii="Times New Roman" w:eastAsia="Times New Roman" w:hAnsi="Times New Roman" w:cs="Times New Roman"/>
          <w:bCs/>
          <w:sz w:val="20"/>
          <w:szCs w:val="20"/>
        </w:rPr>
        <w:t xml:space="preserve">Suelos </w:t>
      </w:r>
      <w:r w:rsidR="006F2F0F" w:rsidRPr="00F049FC">
        <w:rPr>
          <w:rFonts w:ascii="Times New Roman" w:eastAsia="Times New Roman" w:hAnsi="Times New Roman" w:cs="Times New Roman"/>
          <w:bCs/>
          <w:sz w:val="20"/>
          <w:szCs w:val="20"/>
        </w:rPr>
        <w:t>encontrados en</w:t>
      </w:r>
      <w:r w:rsidR="00265A7F">
        <w:rPr>
          <w:rFonts w:ascii="Times New Roman" w:eastAsia="Times New Roman" w:hAnsi="Times New Roman" w:cs="Times New Roman"/>
          <w:bCs/>
          <w:sz w:val="20"/>
          <w:szCs w:val="20"/>
        </w:rPr>
        <w:t xml:space="preserve"> </w:t>
      </w:r>
      <w:r w:rsidR="006F2F0F" w:rsidRPr="00F049FC">
        <w:rPr>
          <w:rFonts w:ascii="Times New Roman" w:eastAsia="Times New Roman" w:hAnsi="Times New Roman" w:cs="Times New Roman"/>
          <w:bCs/>
          <w:sz w:val="20"/>
          <w:szCs w:val="20"/>
        </w:rPr>
        <w:t>l</w:t>
      </w:r>
      <w:r w:rsidR="00265A7F">
        <w:rPr>
          <w:rFonts w:ascii="Times New Roman" w:eastAsia="Times New Roman" w:hAnsi="Times New Roman" w:cs="Times New Roman"/>
          <w:bCs/>
          <w:sz w:val="20"/>
          <w:szCs w:val="20"/>
        </w:rPr>
        <w:t>os</w:t>
      </w:r>
      <w:r w:rsidR="006F2F0F" w:rsidRPr="00F049FC">
        <w:rPr>
          <w:rFonts w:ascii="Times New Roman" w:eastAsia="Times New Roman" w:hAnsi="Times New Roman" w:cs="Times New Roman"/>
          <w:bCs/>
          <w:sz w:val="20"/>
          <w:szCs w:val="20"/>
        </w:rPr>
        <w:t xml:space="preserve"> l</w:t>
      </w:r>
      <w:r w:rsidRPr="00F049FC">
        <w:rPr>
          <w:rFonts w:ascii="Times New Roman" w:eastAsia="Times New Roman" w:hAnsi="Times New Roman" w:cs="Times New Roman"/>
          <w:bCs/>
          <w:sz w:val="20"/>
          <w:szCs w:val="20"/>
        </w:rPr>
        <w:t>ote</w:t>
      </w:r>
      <w:r w:rsidR="00265A7F">
        <w:rPr>
          <w:rFonts w:ascii="Times New Roman" w:eastAsia="Times New Roman" w:hAnsi="Times New Roman" w:cs="Times New Roman"/>
          <w:bCs/>
          <w:sz w:val="20"/>
          <w:szCs w:val="20"/>
        </w:rPr>
        <w:t>s</w:t>
      </w:r>
      <w:r w:rsidR="006F2F0F" w:rsidRPr="00F049FC">
        <w:rPr>
          <w:rFonts w:ascii="Times New Roman" w:eastAsia="Times New Roman" w:hAnsi="Times New Roman" w:cs="Times New Roman"/>
          <w:bCs/>
          <w:sz w:val="20"/>
          <w:szCs w:val="20"/>
        </w:rPr>
        <w:t xml:space="preserve"> de la finca </w:t>
      </w:r>
      <w:r w:rsidR="00265A7F">
        <w:rPr>
          <w:rFonts w:ascii="Times New Roman" w:eastAsia="Times New Roman" w:hAnsi="Times New Roman" w:cs="Times New Roman"/>
          <w:bCs/>
          <w:sz w:val="20"/>
          <w:szCs w:val="20"/>
        </w:rPr>
        <w:t>El Nogal.</w:t>
      </w:r>
    </w:p>
    <w:p w14:paraId="57BBDCF4" w14:textId="556431BF" w:rsidR="00181B12" w:rsidRDefault="00181B12">
      <w:pPr>
        <w:rPr>
          <w:rFonts w:ascii="Times New Roman" w:eastAsia="Times New Roman" w:hAnsi="Times New Roman" w:cs="Times New Roman"/>
          <w:bCs/>
          <w:sz w:val="24"/>
          <w:szCs w:val="24"/>
        </w:rPr>
      </w:pPr>
    </w:p>
    <w:tbl>
      <w:tblPr>
        <w:tblStyle w:val="Tablaconcuadrcula"/>
        <w:tblW w:w="9209" w:type="dxa"/>
        <w:tblLook w:val="04A0" w:firstRow="1" w:lastRow="0" w:firstColumn="1" w:lastColumn="0" w:noHBand="0" w:noVBand="1"/>
      </w:tblPr>
      <w:tblGrid>
        <w:gridCol w:w="1296"/>
        <w:gridCol w:w="1514"/>
        <w:gridCol w:w="2158"/>
        <w:gridCol w:w="2136"/>
        <w:gridCol w:w="2105"/>
      </w:tblGrid>
      <w:tr w:rsidR="003F4B60" w14:paraId="456D3E29" w14:textId="77777777" w:rsidTr="004F4293">
        <w:trPr>
          <w:cnfStyle w:val="100000000000" w:firstRow="1" w:lastRow="0" w:firstColumn="0" w:lastColumn="0" w:oddVBand="0" w:evenVBand="0" w:oddHBand="0" w:evenHBand="0" w:firstRowFirstColumn="0" w:firstRowLastColumn="0" w:lastRowFirstColumn="0" w:lastRowLastColumn="0"/>
        </w:trPr>
        <w:tc>
          <w:tcPr>
            <w:tcW w:w="1271" w:type="dxa"/>
            <w:shd w:val="clear" w:color="auto" w:fill="9CC2E5" w:themeFill="accent5" w:themeFillTint="99"/>
          </w:tcPr>
          <w:p w14:paraId="27305B67" w14:textId="68B8169A"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Atributo</w:t>
            </w:r>
          </w:p>
        </w:tc>
        <w:tc>
          <w:tcPr>
            <w:tcW w:w="1559" w:type="dxa"/>
            <w:shd w:val="clear" w:color="auto" w:fill="9CC2E5" w:themeFill="accent5" w:themeFillTint="99"/>
          </w:tcPr>
          <w:p w14:paraId="052F5111" w14:textId="794800B0"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Ubicación</w:t>
            </w:r>
          </w:p>
        </w:tc>
        <w:tc>
          <w:tcPr>
            <w:tcW w:w="2127" w:type="dxa"/>
            <w:shd w:val="clear" w:color="auto" w:fill="9CC2E5" w:themeFill="accent5" w:themeFillTint="99"/>
          </w:tcPr>
          <w:p w14:paraId="0345BA11" w14:textId="5A4F4B9C"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Perfil de suelo</w:t>
            </w:r>
          </w:p>
        </w:tc>
        <w:tc>
          <w:tcPr>
            <w:tcW w:w="1984" w:type="dxa"/>
            <w:shd w:val="clear" w:color="auto" w:fill="9CC2E5" w:themeFill="accent5" w:themeFillTint="99"/>
          </w:tcPr>
          <w:p w14:paraId="24FFDD31" w14:textId="2F147A43"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Muestra de suelo</w:t>
            </w:r>
          </w:p>
        </w:tc>
        <w:tc>
          <w:tcPr>
            <w:tcW w:w="2268" w:type="dxa"/>
            <w:shd w:val="clear" w:color="auto" w:fill="9CC2E5" w:themeFill="accent5" w:themeFillTint="99"/>
          </w:tcPr>
          <w:p w14:paraId="06D5716E" w14:textId="3FA326F8"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Descripción</w:t>
            </w:r>
          </w:p>
        </w:tc>
      </w:tr>
      <w:tr w:rsidR="00C20579" w14:paraId="69A632BC" w14:textId="77777777" w:rsidTr="004F4293">
        <w:tc>
          <w:tcPr>
            <w:tcW w:w="1271" w:type="dxa"/>
            <w:vMerge w:val="restart"/>
            <w:shd w:val="clear" w:color="auto" w:fill="9CC2E5" w:themeFill="accent5" w:themeFillTint="99"/>
          </w:tcPr>
          <w:p w14:paraId="0AF68363" w14:textId="4F0B7717" w:rsidR="00C20579" w:rsidRPr="00BA10C4" w:rsidRDefault="0092558F" w:rsidP="00082B8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00C20579">
              <w:rPr>
                <w:rFonts w:ascii="Times New Roman" w:eastAsia="Times New Roman" w:hAnsi="Times New Roman" w:cs="Times New Roman"/>
                <w:b/>
                <w:sz w:val="24"/>
                <w:szCs w:val="24"/>
              </w:rPr>
              <w:t>renoso</w:t>
            </w:r>
            <w:r>
              <w:rPr>
                <w:rFonts w:ascii="Times New Roman" w:eastAsia="Times New Roman" w:hAnsi="Times New Roman" w:cs="Times New Roman"/>
                <w:b/>
                <w:sz w:val="24"/>
                <w:szCs w:val="24"/>
              </w:rPr>
              <w:t>, negro</w:t>
            </w:r>
          </w:p>
        </w:tc>
        <w:tc>
          <w:tcPr>
            <w:tcW w:w="1559" w:type="dxa"/>
          </w:tcPr>
          <w:p w14:paraId="6C349BD4" w14:textId="2EDF3CAD" w:rsidR="00C20579" w:rsidRDefault="00C20579" w:rsidP="001D7771">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E938CA">
              <w:rPr>
                <w:rFonts w:ascii="Times New Roman" w:eastAsia="Times New Roman" w:hAnsi="Times New Roman" w:cs="Times New Roman"/>
                <w:bCs/>
                <w:sz w:val="24"/>
                <w:szCs w:val="24"/>
              </w:rPr>
              <w:t>6</w:t>
            </w:r>
          </w:p>
          <w:p w14:paraId="2E1B344C" w14:textId="6C84EE70" w:rsidR="00C20579" w:rsidRPr="001D7771" w:rsidRDefault="006F25D5" w:rsidP="001D7771">
            <w:pPr>
              <w:rPr>
                <w:rFonts w:ascii="Times New Roman" w:eastAsia="Times New Roman" w:hAnsi="Times New Roman" w:cs="Times New Roman"/>
                <w:bCs/>
                <w:sz w:val="24"/>
                <w:szCs w:val="24"/>
              </w:rPr>
            </w:pPr>
            <w:r w:rsidRPr="006F25D5">
              <w:rPr>
                <w:rFonts w:ascii="Times New Roman" w:eastAsia="Times New Roman" w:hAnsi="Times New Roman" w:cs="Times New Roman"/>
                <w:bCs/>
                <w:sz w:val="24"/>
                <w:szCs w:val="24"/>
              </w:rPr>
              <w:t>N3 39 53.3 W74 45 36.9</w:t>
            </w:r>
          </w:p>
        </w:tc>
        <w:tc>
          <w:tcPr>
            <w:tcW w:w="2127" w:type="dxa"/>
          </w:tcPr>
          <w:p w14:paraId="64B21E73" w14:textId="4EB5A9EF" w:rsidR="00C20579" w:rsidRDefault="00E938CA" w:rsidP="00082B85">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2A4512F6" wp14:editId="45278C05">
                  <wp:extent cx="1180465" cy="1457371"/>
                  <wp:effectExtent l="0" t="0" r="635" b="9525"/>
                  <wp:docPr id="25707073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70736" name="Imagen 25707073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1422" cy="1458552"/>
                          </a:xfrm>
                          <a:prstGeom prst="rect">
                            <a:avLst/>
                          </a:prstGeom>
                        </pic:spPr>
                      </pic:pic>
                    </a:graphicData>
                  </a:graphic>
                </wp:inline>
              </w:drawing>
            </w:r>
          </w:p>
        </w:tc>
        <w:tc>
          <w:tcPr>
            <w:tcW w:w="1984" w:type="dxa"/>
            <w:vMerge w:val="restart"/>
          </w:tcPr>
          <w:p w14:paraId="194693A0" w14:textId="77777777" w:rsidR="00C20579" w:rsidRDefault="00C20579" w:rsidP="00082B85">
            <w:pPr>
              <w:rPr>
                <w:rFonts w:ascii="Times New Roman" w:eastAsia="Times New Roman" w:hAnsi="Times New Roman" w:cs="Times New Roman"/>
                <w:bCs/>
                <w:sz w:val="24"/>
                <w:szCs w:val="24"/>
              </w:rPr>
            </w:pPr>
          </w:p>
          <w:p w14:paraId="75C82079" w14:textId="77777777" w:rsidR="00A02301" w:rsidRDefault="00A02301" w:rsidP="00082B85">
            <w:pPr>
              <w:rPr>
                <w:rFonts w:ascii="Times New Roman" w:eastAsia="Times New Roman" w:hAnsi="Times New Roman" w:cs="Times New Roman"/>
                <w:bCs/>
                <w:sz w:val="24"/>
                <w:szCs w:val="24"/>
              </w:rPr>
            </w:pPr>
          </w:p>
          <w:p w14:paraId="2C7A844D" w14:textId="77777777" w:rsidR="00A02301" w:rsidRDefault="00A02301" w:rsidP="00082B85">
            <w:pPr>
              <w:rPr>
                <w:rFonts w:ascii="Times New Roman" w:eastAsia="Times New Roman" w:hAnsi="Times New Roman" w:cs="Times New Roman"/>
                <w:bCs/>
                <w:sz w:val="24"/>
                <w:szCs w:val="24"/>
              </w:rPr>
            </w:pPr>
          </w:p>
          <w:p w14:paraId="4F7725D0" w14:textId="77777777" w:rsidR="00A02301" w:rsidRDefault="00A02301" w:rsidP="00082B85">
            <w:pPr>
              <w:rPr>
                <w:rFonts w:ascii="Times New Roman" w:eastAsia="Times New Roman" w:hAnsi="Times New Roman" w:cs="Times New Roman"/>
                <w:bCs/>
                <w:sz w:val="24"/>
                <w:szCs w:val="24"/>
              </w:rPr>
            </w:pPr>
          </w:p>
          <w:p w14:paraId="7BD43B22" w14:textId="77777777" w:rsidR="00A02301" w:rsidRDefault="00A02301" w:rsidP="00082B85">
            <w:pPr>
              <w:rPr>
                <w:rFonts w:ascii="Times New Roman" w:eastAsia="Times New Roman" w:hAnsi="Times New Roman" w:cs="Times New Roman"/>
                <w:bCs/>
                <w:sz w:val="24"/>
                <w:szCs w:val="24"/>
              </w:rPr>
            </w:pPr>
          </w:p>
          <w:p w14:paraId="483606B9" w14:textId="77777777" w:rsidR="00D91268" w:rsidRDefault="00D91268" w:rsidP="00D91268">
            <w:pPr>
              <w:jc w:val="center"/>
              <w:rPr>
                <w:rFonts w:ascii="Times New Roman" w:eastAsia="Times New Roman" w:hAnsi="Times New Roman" w:cs="Times New Roman"/>
                <w:bCs/>
                <w:sz w:val="24"/>
                <w:szCs w:val="24"/>
              </w:rPr>
            </w:pPr>
            <w:r w:rsidRPr="006F25D5">
              <w:rPr>
                <w:rFonts w:ascii="Times New Roman" w:eastAsia="Times New Roman" w:hAnsi="Times New Roman" w:cs="Times New Roman"/>
                <w:bCs/>
                <w:sz w:val="24"/>
                <w:szCs w:val="24"/>
              </w:rPr>
              <w:t>N3 39 53.3</w:t>
            </w:r>
          </w:p>
          <w:p w14:paraId="20470FA0" w14:textId="378A1AE1" w:rsidR="00C20579" w:rsidRDefault="00D91268" w:rsidP="00D91268">
            <w:pPr>
              <w:jc w:val="center"/>
              <w:rPr>
                <w:rFonts w:ascii="Times New Roman" w:eastAsia="Times New Roman" w:hAnsi="Times New Roman" w:cs="Times New Roman"/>
                <w:bCs/>
                <w:sz w:val="24"/>
                <w:szCs w:val="24"/>
              </w:rPr>
            </w:pPr>
            <w:r w:rsidRPr="006F25D5">
              <w:rPr>
                <w:rFonts w:ascii="Times New Roman" w:eastAsia="Times New Roman" w:hAnsi="Times New Roman" w:cs="Times New Roman"/>
                <w:bCs/>
                <w:sz w:val="24"/>
                <w:szCs w:val="24"/>
              </w:rPr>
              <w:t>W74 45 36.9</w:t>
            </w:r>
            <w:r>
              <w:rPr>
                <w:rFonts w:ascii="Times New Roman" w:eastAsia="Times New Roman" w:hAnsi="Times New Roman" w:cs="Times New Roman"/>
                <w:bCs/>
                <w:noProof/>
                <w:sz w:val="24"/>
                <w:szCs w:val="24"/>
              </w:rPr>
              <w:drawing>
                <wp:inline distT="0" distB="0" distL="0" distR="0" wp14:anchorId="0F19695D" wp14:editId="5CEBD73F">
                  <wp:extent cx="1180465" cy="1457371"/>
                  <wp:effectExtent l="0" t="0" r="635" b="9525"/>
                  <wp:docPr id="207021473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70736" name="Imagen 25707073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1422" cy="1458552"/>
                          </a:xfrm>
                          <a:prstGeom prst="rect">
                            <a:avLst/>
                          </a:prstGeom>
                        </pic:spPr>
                      </pic:pic>
                    </a:graphicData>
                  </a:graphic>
                </wp:inline>
              </w:drawing>
            </w:r>
          </w:p>
        </w:tc>
        <w:tc>
          <w:tcPr>
            <w:tcW w:w="2268" w:type="dxa"/>
            <w:vMerge w:val="restart"/>
          </w:tcPr>
          <w:p w14:paraId="509CD5D5" w14:textId="65AB6203" w:rsidR="00C20579" w:rsidRDefault="00AC4D96" w:rsidP="00082B8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Tipo </w:t>
            </w:r>
            <w:r w:rsidRPr="002C4C2B">
              <w:rPr>
                <w:rFonts w:ascii="Times New Roman" w:eastAsia="Times New Roman" w:hAnsi="Times New Roman" w:cs="Times New Roman"/>
                <w:bCs/>
                <w:sz w:val="24"/>
                <w:szCs w:val="24"/>
              </w:rPr>
              <w:t xml:space="preserve">de </w:t>
            </w:r>
            <w:r w:rsidR="00606DA7" w:rsidRPr="002C4C2B">
              <w:rPr>
                <w:rFonts w:ascii="Times New Roman" w:eastAsia="Times New Roman" w:hAnsi="Times New Roman" w:cs="Times New Roman"/>
                <w:bCs/>
                <w:sz w:val="24"/>
                <w:szCs w:val="24"/>
              </w:rPr>
              <w:t>suelo</w:t>
            </w:r>
            <w:r w:rsidR="00310D9A" w:rsidRPr="002C4C2B">
              <w:rPr>
                <w:rFonts w:ascii="Times New Roman" w:eastAsia="Times New Roman" w:hAnsi="Times New Roman" w:cs="Times New Roman"/>
                <w:bCs/>
                <w:sz w:val="24"/>
                <w:szCs w:val="24"/>
              </w:rPr>
              <w:t xml:space="preserve"> </w:t>
            </w:r>
            <w:r w:rsidR="002C4C2B">
              <w:rPr>
                <w:rFonts w:ascii="Times New Roman" w:eastAsia="Times New Roman" w:hAnsi="Times New Roman" w:cs="Times New Roman"/>
                <w:bCs/>
                <w:sz w:val="24"/>
                <w:szCs w:val="24"/>
              </w:rPr>
              <w:t>arenoso</w:t>
            </w:r>
            <w:r w:rsidR="00B220DA" w:rsidRPr="002C4C2B">
              <w:rPr>
                <w:rFonts w:ascii="Times New Roman" w:eastAsia="Times New Roman" w:hAnsi="Times New Roman" w:cs="Times New Roman"/>
                <w:bCs/>
                <w:sz w:val="24"/>
                <w:szCs w:val="24"/>
              </w:rPr>
              <w:t xml:space="preserve"> con una ca</w:t>
            </w:r>
            <w:r w:rsidR="0021156A" w:rsidRPr="002C4C2B">
              <w:rPr>
                <w:rFonts w:ascii="Times New Roman" w:eastAsia="Times New Roman" w:hAnsi="Times New Roman" w:cs="Times New Roman"/>
                <w:bCs/>
                <w:sz w:val="24"/>
                <w:szCs w:val="24"/>
              </w:rPr>
              <w:t xml:space="preserve">pa oscura </w:t>
            </w:r>
            <w:r w:rsidR="002C4C2B">
              <w:rPr>
                <w:rFonts w:ascii="Times New Roman" w:eastAsia="Times New Roman" w:hAnsi="Times New Roman" w:cs="Times New Roman"/>
                <w:bCs/>
                <w:sz w:val="24"/>
                <w:szCs w:val="24"/>
              </w:rPr>
              <w:t xml:space="preserve">hasta </w:t>
            </w:r>
            <w:r w:rsidR="0021156A" w:rsidRPr="002C4C2B">
              <w:rPr>
                <w:rFonts w:ascii="Times New Roman" w:eastAsia="Times New Roman" w:hAnsi="Times New Roman" w:cs="Times New Roman"/>
                <w:bCs/>
                <w:sz w:val="24"/>
                <w:szCs w:val="24"/>
              </w:rPr>
              <w:t xml:space="preserve">los </w:t>
            </w:r>
            <w:r w:rsidR="002C4C2B">
              <w:rPr>
                <w:rFonts w:ascii="Times New Roman" w:eastAsia="Times New Roman" w:hAnsi="Times New Roman" w:cs="Times New Roman"/>
                <w:bCs/>
                <w:sz w:val="24"/>
                <w:szCs w:val="24"/>
              </w:rPr>
              <w:t>35</w:t>
            </w:r>
            <w:r w:rsidR="008D0D90" w:rsidRPr="002C4C2B">
              <w:rPr>
                <w:rFonts w:ascii="Times New Roman" w:eastAsia="Times New Roman" w:hAnsi="Times New Roman" w:cs="Times New Roman"/>
                <w:bCs/>
                <w:sz w:val="24"/>
                <w:szCs w:val="24"/>
              </w:rPr>
              <w:t xml:space="preserve">cm </w:t>
            </w:r>
            <w:r w:rsidR="002C4C2B">
              <w:rPr>
                <w:rFonts w:ascii="Times New Roman" w:eastAsia="Times New Roman" w:hAnsi="Times New Roman" w:cs="Times New Roman"/>
                <w:bCs/>
                <w:sz w:val="24"/>
                <w:szCs w:val="24"/>
              </w:rPr>
              <w:t>y los</w:t>
            </w:r>
            <w:r w:rsidR="000565B6" w:rsidRPr="002C4C2B">
              <w:rPr>
                <w:rFonts w:ascii="Times New Roman" w:eastAsia="Times New Roman" w:hAnsi="Times New Roman" w:cs="Times New Roman"/>
                <w:bCs/>
                <w:sz w:val="24"/>
                <w:szCs w:val="24"/>
              </w:rPr>
              <w:t xml:space="preserve"> </w:t>
            </w:r>
            <w:r w:rsidR="002C4C2B">
              <w:rPr>
                <w:rFonts w:ascii="Times New Roman" w:eastAsia="Times New Roman" w:hAnsi="Times New Roman" w:cs="Times New Roman"/>
                <w:bCs/>
                <w:sz w:val="24"/>
                <w:szCs w:val="24"/>
              </w:rPr>
              <w:t>6</w:t>
            </w:r>
            <w:r w:rsidR="000565B6" w:rsidRPr="002C4C2B">
              <w:rPr>
                <w:rFonts w:ascii="Times New Roman" w:eastAsia="Times New Roman" w:hAnsi="Times New Roman" w:cs="Times New Roman"/>
                <w:bCs/>
                <w:sz w:val="24"/>
                <w:szCs w:val="24"/>
              </w:rPr>
              <w:t>0cm.</w:t>
            </w:r>
          </w:p>
          <w:p w14:paraId="7BFE6AA9" w14:textId="00BE2C8E" w:rsidR="00BC1451" w:rsidRDefault="00CA19EC" w:rsidP="00082B8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Un</w:t>
            </w:r>
            <w:r w:rsidR="00FA3AE6">
              <w:rPr>
                <w:rFonts w:ascii="Times New Roman" w:eastAsia="Times New Roman" w:hAnsi="Times New Roman" w:cs="Times New Roman"/>
                <w:bCs/>
                <w:sz w:val="24"/>
                <w:szCs w:val="24"/>
              </w:rPr>
              <w:t xml:space="preserve"> horizonte inferior color pardo rojizo</w:t>
            </w:r>
            <w:r w:rsidR="008263E6">
              <w:rPr>
                <w:rFonts w:ascii="Times New Roman" w:eastAsia="Times New Roman" w:hAnsi="Times New Roman" w:cs="Times New Roman"/>
                <w:bCs/>
                <w:sz w:val="24"/>
                <w:szCs w:val="24"/>
              </w:rPr>
              <w:t xml:space="preserve"> por </w:t>
            </w:r>
            <w:r w:rsidR="00BA64D9">
              <w:rPr>
                <w:rFonts w:ascii="Times New Roman" w:eastAsia="Times New Roman" w:hAnsi="Times New Roman" w:cs="Times New Roman"/>
                <w:bCs/>
                <w:sz w:val="24"/>
                <w:szCs w:val="24"/>
              </w:rPr>
              <w:t>altos</w:t>
            </w:r>
            <w:r w:rsidR="003F4B60">
              <w:rPr>
                <w:rFonts w:ascii="Times New Roman" w:eastAsia="Times New Roman" w:hAnsi="Times New Roman" w:cs="Times New Roman"/>
                <w:bCs/>
                <w:sz w:val="24"/>
                <w:szCs w:val="24"/>
              </w:rPr>
              <w:t xml:space="preserve"> </w:t>
            </w:r>
            <w:r w:rsidR="00BA64D9">
              <w:rPr>
                <w:rFonts w:ascii="Times New Roman" w:eastAsia="Times New Roman" w:hAnsi="Times New Roman" w:cs="Times New Roman"/>
                <w:bCs/>
                <w:sz w:val="24"/>
                <w:szCs w:val="24"/>
              </w:rPr>
              <w:t>porcentajes</w:t>
            </w:r>
            <w:r w:rsidR="00D1569E">
              <w:rPr>
                <w:rFonts w:ascii="Times New Roman" w:eastAsia="Times New Roman" w:hAnsi="Times New Roman" w:cs="Times New Roman"/>
                <w:bCs/>
                <w:sz w:val="24"/>
                <w:szCs w:val="24"/>
              </w:rPr>
              <w:t xml:space="preserve"> d</w:t>
            </w:r>
            <w:r w:rsidR="00007B47">
              <w:rPr>
                <w:rFonts w:ascii="Times New Roman" w:eastAsia="Times New Roman" w:hAnsi="Times New Roman" w:cs="Times New Roman"/>
                <w:bCs/>
                <w:sz w:val="24"/>
                <w:szCs w:val="24"/>
              </w:rPr>
              <w:t>e arenas</w:t>
            </w:r>
            <w:r w:rsidR="00CE03F4">
              <w:rPr>
                <w:rFonts w:ascii="Times New Roman" w:eastAsia="Times New Roman" w:hAnsi="Times New Roman" w:cs="Times New Roman"/>
                <w:bCs/>
                <w:sz w:val="24"/>
                <w:szCs w:val="24"/>
              </w:rPr>
              <w:t xml:space="preserve">, también </w:t>
            </w:r>
            <w:r w:rsidR="00DB273A">
              <w:rPr>
                <w:rFonts w:ascii="Times New Roman" w:eastAsia="Times New Roman" w:hAnsi="Times New Roman" w:cs="Times New Roman"/>
                <w:bCs/>
                <w:sz w:val="24"/>
                <w:szCs w:val="24"/>
              </w:rPr>
              <w:t>presenta proporciones de arcillas</w:t>
            </w:r>
            <w:r w:rsidR="003F4B60">
              <w:rPr>
                <w:rFonts w:ascii="Times New Roman" w:eastAsia="Times New Roman" w:hAnsi="Times New Roman" w:cs="Times New Roman"/>
                <w:bCs/>
                <w:sz w:val="24"/>
                <w:szCs w:val="24"/>
              </w:rPr>
              <w:t>.</w:t>
            </w:r>
          </w:p>
          <w:p w14:paraId="612F2B8A" w14:textId="401B3618" w:rsidR="003F4B60" w:rsidRDefault="00497C9E" w:rsidP="00082B85">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Se encuentra en algunos puntos </w:t>
            </w:r>
            <w:r w:rsidR="00C77AB8">
              <w:rPr>
                <w:rFonts w:ascii="Times New Roman" w:eastAsia="Times New Roman" w:hAnsi="Times New Roman" w:cs="Times New Roman"/>
                <w:bCs/>
                <w:sz w:val="24"/>
                <w:szCs w:val="24"/>
              </w:rPr>
              <w:t xml:space="preserve">fragmentos de </w:t>
            </w:r>
            <w:r w:rsidR="00C77AB8">
              <w:rPr>
                <w:rFonts w:ascii="Times New Roman" w:eastAsia="Times New Roman" w:hAnsi="Times New Roman" w:cs="Times New Roman"/>
                <w:bCs/>
                <w:sz w:val="24"/>
                <w:szCs w:val="24"/>
              </w:rPr>
              <w:lastRenderedPageBreak/>
              <w:t>rocas como</w:t>
            </w:r>
            <w:r>
              <w:rPr>
                <w:rFonts w:ascii="Times New Roman" w:eastAsia="Times New Roman" w:hAnsi="Times New Roman" w:cs="Times New Roman"/>
                <w:bCs/>
                <w:sz w:val="24"/>
                <w:szCs w:val="24"/>
              </w:rPr>
              <w:t xml:space="preserve"> limitantes</w:t>
            </w:r>
            <w:r w:rsidR="00C77AB8">
              <w:rPr>
                <w:rFonts w:ascii="Times New Roman" w:eastAsia="Times New Roman" w:hAnsi="Times New Roman" w:cs="Times New Roman"/>
                <w:bCs/>
                <w:sz w:val="24"/>
                <w:szCs w:val="24"/>
              </w:rPr>
              <w:t xml:space="preserve"> de la profundidad efectiva.</w:t>
            </w:r>
            <w:r>
              <w:rPr>
                <w:rFonts w:ascii="Times New Roman" w:eastAsia="Times New Roman" w:hAnsi="Times New Roman" w:cs="Times New Roman"/>
                <w:bCs/>
                <w:sz w:val="24"/>
                <w:szCs w:val="24"/>
              </w:rPr>
              <w:t xml:space="preserve"> </w:t>
            </w:r>
          </w:p>
        </w:tc>
      </w:tr>
      <w:tr w:rsidR="00C20579" w14:paraId="23CDFEE4" w14:textId="77777777" w:rsidTr="004F4293">
        <w:tc>
          <w:tcPr>
            <w:tcW w:w="1271" w:type="dxa"/>
            <w:vMerge/>
            <w:shd w:val="clear" w:color="auto" w:fill="9CC2E5" w:themeFill="accent5" w:themeFillTint="99"/>
          </w:tcPr>
          <w:p w14:paraId="27F53BD4" w14:textId="77777777" w:rsidR="00C20579" w:rsidRDefault="00C20579" w:rsidP="00082B85">
            <w:pPr>
              <w:rPr>
                <w:rFonts w:ascii="Times New Roman" w:eastAsia="Times New Roman" w:hAnsi="Times New Roman" w:cs="Times New Roman"/>
                <w:bCs/>
                <w:sz w:val="24"/>
                <w:szCs w:val="24"/>
              </w:rPr>
            </w:pPr>
          </w:p>
        </w:tc>
        <w:tc>
          <w:tcPr>
            <w:tcW w:w="1559" w:type="dxa"/>
          </w:tcPr>
          <w:p w14:paraId="1065FE4D" w14:textId="46259E56" w:rsidR="00C20579" w:rsidRDefault="00C20579" w:rsidP="00326AE1">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6F25D5">
              <w:rPr>
                <w:rFonts w:ascii="Times New Roman" w:eastAsia="Times New Roman" w:hAnsi="Times New Roman" w:cs="Times New Roman"/>
                <w:bCs/>
                <w:sz w:val="24"/>
                <w:szCs w:val="24"/>
              </w:rPr>
              <w:t>7</w:t>
            </w:r>
          </w:p>
          <w:p w14:paraId="0604EC37" w14:textId="651B81AA" w:rsidR="00C20579" w:rsidRDefault="00C343BC" w:rsidP="00082B85">
            <w:pPr>
              <w:rPr>
                <w:rFonts w:ascii="Times New Roman" w:eastAsia="Times New Roman" w:hAnsi="Times New Roman" w:cs="Times New Roman"/>
                <w:bCs/>
                <w:sz w:val="24"/>
                <w:szCs w:val="24"/>
              </w:rPr>
            </w:pPr>
            <w:r w:rsidRPr="00C343BC">
              <w:rPr>
                <w:rFonts w:ascii="Times New Roman" w:eastAsia="Times New Roman" w:hAnsi="Times New Roman" w:cs="Times New Roman"/>
                <w:bCs/>
                <w:sz w:val="24"/>
                <w:szCs w:val="24"/>
              </w:rPr>
              <w:t>N3 39 54.4 W74 45 32.9</w:t>
            </w:r>
          </w:p>
        </w:tc>
        <w:tc>
          <w:tcPr>
            <w:tcW w:w="2127" w:type="dxa"/>
          </w:tcPr>
          <w:p w14:paraId="05E6B64D" w14:textId="0CEAE7A8" w:rsidR="00C20579" w:rsidRDefault="006F25D5" w:rsidP="00082B85">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2AC5E117" wp14:editId="2C382435">
                  <wp:extent cx="1180465" cy="1457371"/>
                  <wp:effectExtent l="0" t="0" r="635" b="9525"/>
                  <wp:docPr id="376174835" name="Imagen 13" descr="Imagen que contiene pieza, tabla, pastel, pap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74835" name="Imagen 13" descr="Imagen que contiene pieza, tabla, pastel, papel&#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1832" cy="1459058"/>
                          </a:xfrm>
                          <a:prstGeom prst="rect">
                            <a:avLst/>
                          </a:prstGeom>
                        </pic:spPr>
                      </pic:pic>
                    </a:graphicData>
                  </a:graphic>
                </wp:inline>
              </w:drawing>
            </w:r>
          </w:p>
        </w:tc>
        <w:tc>
          <w:tcPr>
            <w:tcW w:w="1984" w:type="dxa"/>
            <w:vMerge/>
          </w:tcPr>
          <w:p w14:paraId="7EEC63E9" w14:textId="3337CE07" w:rsidR="00C20579" w:rsidRDefault="00C20579" w:rsidP="00082B85">
            <w:pPr>
              <w:rPr>
                <w:rFonts w:ascii="Times New Roman" w:eastAsia="Times New Roman" w:hAnsi="Times New Roman" w:cs="Times New Roman"/>
                <w:bCs/>
                <w:sz w:val="24"/>
                <w:szCs w:val="24"/>
              </w:rPr>
            </w:pPr>
          </w:p>
        </w:tc>
        <w:tc>
          <w:tcPr>
            <w:tcW w:w="2268" w:type="dxa"/>
            <w:vMerge/>
          </w:tcPr>
          <w:p w14:paraId="4DC1EDD6" w14:textId="77777777" w:rsidR="00C20579" w:rsidRDefault="00C20579" w:rsidP="00082B85">
            <w:pPr>
              <w:rPr>
                <w:rFonts w:ascii="Times New Roman" w:eastAsia="Times New Roman" w:hAnsi="Times New Roman" w:cs="Times New Roman"/>
                <w:bCs/>
                <w:sz w:val="24"/>
                <w:szCs w:val="24"/>
              </w:rPr>
            </w:pPr>
          </w:p>
        </w:tc>
      </w:tr>
      <w:tr w:rsidR="00C20579" w14:paraId="21EA7F0F" w14:textId="77777777" w:rsidTr="004F4293">
        <w:tc>
          <w:tcPr>
            <w:tcW w:w="1271" w:type="dxa"/>
            <w:vMerge/>
            <w:shd w:val="clear" w:color="auto" w:fill="9CC2E5" w:themeFill="accent5" w:themeFillTint="99"/>
          </w:tcPr>
          <w:p w14:paraId="30B823A1" w14:textId="77777777" w:rsidR="00C20579" w:rsidRDefault="00C20579" w:rsidP="00082B85">
            <w:pPr>
              <w:rPr>
                <w:rFonts w:ascii="Times New Roman" w:eastAsia="Times New Roman" w:hAnsi="Times New Roman" w:cs="Times New Roman"/>
                <w:bCs/>
                <w:sz w:val="24"/>
                <w:szCs w:val="24"/>
              </w:rPr>
            </w:pPr>
          </w:p>
        </w:tc>
        <w:tc>
          <w:tcPr>
            <w:tcW w:w="1559" w:type="dxa"/>
          </w:tcPr>
          <w:p w14:paraId="7BB8E706" w14:textId="19708129" w:rsidR="00C20579" w:rsidRDefault="00C20579" w:rsidP="00AE3C7D">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C343BC">
              <w:rPr>
                <w:rFonts w:ascii="Times New Roman" w:eastAsia="Times New Roman" w:hAnsi="Times New Roman" w:cs="Times New Roman"/>
                <w:bCs/>
                <w:sz w:val="24"/>
                <w:szCs w:val="24"/>
              </w:rPr>
              <w:t>8</w:t>
            </w:r>
          </w:p>
          <w:p w14:paraId="233BB72C" w14:textId="1F89DF40" w:rsidR="00C20579" w:rsidRDefault="00984CA9" w:rsidP="00082B85">
            <w:pPr>
              <w:rPr>
                <w:rFonts w:ascii="Times New Roman" w:eastAsia="Times New Roman" w:hAnsi="Times New Roman" w:cs="Times New Roman"/>
                <w:bCs/>
                <w:sz w:val="24"/>
                <w:szCs w:val="24"/>
              </w:rPr>
            </w:pPr>
            <w:r w:rsidRPr="00984CA9">
              <w:rPr>
                <w:rFonts w:ascii="Times New Roman" w:eastAsia="Times New Roman" w:hAnsi="Times New Roman" w:cs="Times New Roman"/>
                <w:bCs/>
                <w:sz w:val="24"/>
                <w:szCs w:val="24"/>
              </w:rPr>
              <w:t>N3 39 52.7 W74 45 33.5</w:t>
            </w:r>
          </w:p>
        </w:tc>
        <w:tc>
          <w:tcPr>
            <w:tcW w:w="2127" w:type="dxa"/>
          </w:tcPr>
          <w:p w14:paraId="44EEEB1A" w14:textId="09D5A7B9" w:rsidR="00C20579" w:rsidRDefault="00C343BC" w:rsidP="00082B85">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64901BA7" wp14:editId="2246DCA7">
                  <wp:extent cx="1180465" cy="1457371"/>
                  <wp:effectExtent l="0" t="0" r="635" b="9525"/>
                  <wp:docPr id="145196861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68618" name="Imagen 14519686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81384" cy="1458506"/>
                          </a:xfrm>
                          <a:prstGeom prst="rect">
                            <a:avLst/>
                          </a:prstGeom>
                        </pic:spPr>
                      </pic:pic>
                    </a:graphicData>
                  </a:graphic>
                </wp:inline>
              </w:drawing>
            </w:r>
          </w:p>
        </w:tc>
        <w:tc>
          <w:tcPr>
            <w:tcW w:w="1984" w:type="dxa"/>
            <w:vMerge/>
          </w:tcPr>
          <w:p w14:paraId="1CBE0F4D" w14:textId="77777777" w:rsidR="00C20579" w:rsidRDefault="00C20579" w:rsidP="00082B85">
            <w:pPr>
              <w:rPr>
                <w:rFonts w:ascii="Times New Roman" w:eastAsia="Times New Roman" w:hAnsi="Times New Roman" w:cs="Times New Roman"/>
                <w:bCs/>
                <w:sz w:val="24"/>
                <w:szCs w:val="24"/>
              </w:rPr>
            </w:pPr>
          </w:p>
        </w:tc>
        <w:tc>
          <w:tcPr>
            <w:tcW w:w="2268" w:type="dxa"/>
            <w:vMerge/>
          </w:tcPr>
          <w:p w14:paraId="425DC20F" w14:textId="77777777" w:rsidR="00C20579" w:rsidRDefault="00C20579" w:rsidP="00082B85">
            <w:pPr>
              <w:rPr>
                <w:rFonts w:ascii="Times New Roman" w:eastAsia="Times New Roman" w:hAnsi="Times New Roman" w:cs="Times New Roman"/>
                <w:bCs/>
                <w:sz w:val="24"/>
                <w:szCs w:val="24"/>
              </w:rPr>
            </w:pPr>
          </w:p>
        </w:tc>
      </w:tr>
    </w:tbl>
    <w:p w14:paraId="1DEED184" w14:textId="7C4FF6AC" w:rsidR="001A1065" w:rsidRPr="00F049FC" w:rsidRDefault="00D4372F">
      <w:pPr>
        <w:rPr>
          <w:rFonts w:ascii="Times New Roman" w:eastAsia="Times New Roman" w:hAnsi="Times New Roman" w:cs="Times New Roman"/>
          <w:bCs/>
          <w:sz w:val="20"/>
          <w:szCs w:val="20"/>
        </w:rPr>
      </w:pPr>
      <w:r w:rsidRPr="00F049FC">
        <w:rPr>
          <w:rFonts w:ascii="Times New Roman" w:eastAsia="Times New Roman" w:hAnsi="Times New Roman" w:cs="Times New Roman"/>
          <w:b/>
          <w:sz w:val="20"/>
          <w:szCs w:val="20"/>
        </w:rPr>
        <w:t xml:space="preserve">Tabla 2: </w:t>
      </w:r>
      <w:r w:rsidRPr="00F049FC">
        <w:rPr>
          <w:rFonts w:ascii="Times New Roman" w:eastAsia="Times New Roman" w:hAnsi="Times New Roman" w:cs="Times New Roman"/>
          <w:bCs/>
          <w:sz w:val="20"/>
          <w:szCs w:val="20"/>
        </w:rPr>
        <w:t>Suelos encontrados en</w:t>
      </w:r>
      <w:r w:rsidR="00265A7F">
        <w:rPr>
          <w:rFonts w:ascii="Times New Roman" w:eastAsia="Times New Roman" w:hAnsi="Times New Roman" w:cs="Times New Roman"/>
          <w:bCs/>
          <w:sz w:val="20"/>
          <w:szCs w:val="20"/>
        </w:rPr>
        <w:t xml:space="preserve"> </w:t>
      </w:r>
      <w:r w:rsidRPr="00F049FC">
        <w:rPr>
          <w:rFonts w:ascii="Times New Roman" w:eastAsia="Times New Roman" w:hAnsi="Times New Roman" w:cs="Times New Roman"/>
          <w:bCs/>
          <w:sz w:val="20"/>
          <w:szCs w:val="20"/>
        </w:rPr>
        <w:t>l</w:t>
      </w:r>
      <w:r w:rsidR="00265A7F">
        <w:rPr>
          <w:rFonts w:ascii="Times New Roman" w:eastAsia="Times New Roman" w:hAnsi="Times New Roman" w:cs="Times New Roman"/>
          <w:bCs/>
          <w:sz w:val="20"/>
          <w:szCs w:val="20"/>
        </w:rPr>
        <w:t>os</w:t>
      </w:r>
      <w:r w:rsidRPr="00F049FC">
        <w:rPr>
          <w:rFonts w:ascii="Times New Roman" w:eastAsia="Times New Roman" w:hAnsi="Times New Roman" w:cs="Times New Roman"/>
          <w:bCs/>
          <w:sz w:val="20"/>
          <w:szCs w:val="20"/>
        </w:rPr>
        <w:t xml:space="preserve"> lote</w:t>
      </w:r>
      <w:r w:rsidR="00265A7F">
        <w:rPr>
          <w:rFonts w:ascii="Times New Roman" w:eastAsia="Times New Roman" w:hAnsi="Times New Roman" w:cs="Times New Roman"/>
          <w:bCs/>
          <w:sz w:val="20"/>
          <w:szCs w:val="20"/>
        </w:rPr>
        <w:t>s</w:t>
      </w:r>
      <w:r w:rsidRPr="00F049FC">
        <w:rPr>
          <w:rFonts w:ascii="Times New Roman" w:eastAsia="Times New Roman" w:hAnsi="Times New Roman" w:cs="Times New Roman"/>
          <w:bCs/>
          <w:sz w:val="20"/>
          <w:szCs w:val="20"/>
        </w:rPr>
        <w:t xml:space="preserve"> de la finca </w:t>
      </w:r>
      <w:r w:rsidR="00265A7F">
        <w:rPr>
          <w:rFonts w:ascii="Times New Roman" w:eastAsia="Times New Roman" w:hAnsi="Times New Roman" w:cs="Times New Roman"/>
          <w:bCs/>
          <w:sz w:val="20"/>
          <w:szCs w:val="20"/>
        </w:rPr>
        <w:t>El Nogal.</w:t>
      </w:r>
    </w:p>
    <w:p w14:paraId="23703C92" w14:textId="0FEA6D3B" w:rsidR="00E2022D" w:rsidRDefault="00E2022D" w:rsidP="00E2022D">
      <w:pPr>
        <w:jc w:val="both"/>
        <w:rPr>
          <w:rFonts w:ascii="Times New Roman" w:eastAsia="Times New Roman" w:hAnsi="Times New Roman" w:cs="Times New Roman"/>
          <w:sz w:val="24"/>
          <w:szCs w:val="24"/>
        </w:rPr>
      </w:pPr>
      <w:r w:rsidRPr="00E2022D">
        <w:rPr>
          <w:rFonts w:ascii="Times New Roman" w:eastAsia="Times New Roman" w:hAnsi="Times New Roman" w:cs="Times New Roman"/>
          <w:sz w:val="24"/>
          <w:szCs w:val="24"/>
        </w:rPr>
        <w:t xml:space="preserve">Al analizar los </w:t>
      </w:r>
      <w:r w:rsidRPr="00F12449">
        <w:rPr>
          <w:rFonts w:ascii="Times New Roman" w:eastAsia="Times New Roman" w:hAnsi="Times New Roman" w:cs="Times New Roman"/>
          <w:sz w:val="24"/>
          <w:szCs w:val="24"/>
        </w:rPr>
        <w:t>perfiles obtenidos mediante el proceso de barrenado en los lotes objeto de estudio</w:t>
      </w:r>
      <w:r w:rsidR="00BD1907">
        <w:rPr>
          <w:rFonts w:ascii="Times New Roman" w:eastAsia="Times New Roman" w:hAnsi="Times New Roman" w:cs="Times New Roman"/>
          <w:sz w:val="24"/>
          <w:szCs w:val="24"/>
        </w:rPr>
        <w:t xml:space="preserve"> y representándolos en el mapa de diversificación de suelos de la finca El Nogal (Figura 5)</w:t>
      </w:r>
      <w:r w:rsidRPr="00F12449">
        <w:rPr>
          <w:rFonts w:ascii="Times New Roman" w:eastAsia="Times New Roman" w:hAnsi="Times New Roman" w:cs="Times New Roman"/>
          <w:sz w:val="24"/>
          <w:szCs w:val="24"/>
        </w:rPr>
        <w:t xml:space="preserve">, se identifican </w:t>
      </w:r>
      <w:r w:rsidRPr="00F12449">
        <w:rPr>
          <w:rFonts w:ascii="Times New Roman" w:eastAsia="Times New Roman" w:hAnsi="Times New Roman" w:cs="Times New Roman"/>
          <w:b/>
          <w:bCs/>
          <w:sz w:val="24"/>
          <w:szCs w:val="24"/>
        </w:rPr>
        <w:t>dos tipos de suelos</w:t>
      </w:r>
      <w:r w:rsidRPr="00F12449">
        <w:rPr>
          <w:rFonts w:ascii="Times New Roman" w:eastAsia="Times New Roman" w:hAnsi="Times New Roman" w:cs="Times New Roman"/>
          <w:sz w:val="24"/>
          <w:szCs w:val="24"/>
        </w:rPr>
        <w:t xml:space="preserve">. Uno de estos </w:t>
      </w:r>
      <w:r w:rsidR="003D5784" w:rsidRPr="00F12449">
        <w:rPr>
          <w:rFonts w:ascii="Times New Roman" w:eastAsia="Times New Roman" w:hAnsi="Times New Roman" w:cs="Times New Roman"/>
          <w:sz w:val="24"/>
          <w:szCs w:val="24"/>
        </w:rPr>
        <w:t xml:space="preserve">se </w:t>
      </w:r>
      <w:r w:rsidRPr="00F12449">
        <w:rPr>
          <w:rFonts w:ascii="Times New Roman" w:eastAsia="Times New Roman" w:hAnsi="Times New Roman" w:cs="Times New Roman"/>
          <w:sz w:val="24"/>
          <w:szCs w:val="24"/>
        </w:rPr>
        <w:t>caracteriz</w:t>
      </w:r>
      <w:r w:rsidR="00F12449" w:rsidRPr="00F12449">
        <w:rPr>
          <w:rFonts w:ascii="Times New Roman" w:eastAsia="Times New Roman" w:hAnsi="Times New Roman" w:cs="Times New Roman"/>
          <w:sz w:val="24"/>
          <w:szCs w:val="24"/>
        </w:rPr>
        <w:t>a</w:t>
      </w:r>
      <w:r w:rsidRPr="00F12449">
        <w:rPr>
          <w:rFonts w:ascii="Times New Roman" w:eastAsia="Times New Roman" w:hAnsi="Times New Roman" w:cs="Times New Roman"/>
          <w:sz w:val="24"/>
          <w:szCs w:val="24"/>
        </w:rPr>
        <w:t xml:space="preserve"> por ser arcilloso, en este se</w:t>
      </w:r>
      <w:r w:rsidRPr="00E2022D">
        <w:rPr>
          <w:rFonts w:ascii="Times New Roman" w:eastAsia="Times New Roman" w:hAnsi="Times New Roman" w:cs="Times New Roman"/>
          <w:sz w:val="24"/>
          <w:szCs w:val="24"/>
        </w:rPr>
        <w:t xml:space="preserve"> presenta una primera capa orgánica producto de la descomposición e incorporación de la cobertura vegetal, el cual posee notable equilibrio en los contenidos de coloides, tanto orgánicos como minerales, además se distingue un horizonte subyacente que predomina por un alto contenido de arcillas. El otro tipo, con sus propiedades de un suelo </w:t>
      </w:r>
      <w:r w:rsidR="00F72127">
        <w:rPr>
          <w:rFonts w:ascii="Times New Roman" w:eastAsia="Times New Roman" w:hAnsi="Times New Roman" w:cs="Times New Roman"/>
          <w:sz w:val="24"/>
          <w:szCs w:val="24"/>
        </w:rPr>
        <w:t>arenoso</w:t>
      </w:r>
      <w:r w:rsidRPr="00E2022D">
        <w:rPr>
          <w:rFonts w:ascii="Times New Roman" w:eastAsia="Times New Roman" w:hAnsi="Times New Roman" w:cs="Times New Roman"/>
          <w:sz w:val="24"/>
          <w:szCs w:val="24"/>
        </w:rPr>
        <w:t>, se manifiesta</w:t>
      </w:r>
      <w:r w:rsidR="00E24F1F">
        <w:rPr>
          <w:rFonts w:ascii="Times New Roman" w:eastAsia="Times New Roman" w:hAnsi="Times New Roman" w:cs="Times New Roman"/>
          <w:sz w:val="24"/>
          <w:szCs w:val="24"/>
        </w:rPr>
        <w:t xml:space="preserve"> tambi</w:t>
      </w:r>
      <w:r w:rsidR="00D07C57">
        <w:rPr>
          <w:rFonts w:ascii="Times New Roman" w:eastAsia="Times New Roman" w:hAnsi="Times New Roman" w:cs="Times New Roman"/>
          <w:sz w:val="24"/>
          <w:szCs w:val="24"/>
        </w:rPr>
        <w:t>é</w:t>
      </w:r>
      <w:r w:rsidR="00E24F1F">
        <w:rPr>
          <w:rFonts w:ascii="Times New Roman" w:eastAsia="Times New Roman" w:hAnsi="Times New Roman" w:cs="Times New Roman"/>
          <w:sz w:val="24"/>
          <w:szCs w:val="24"/>
        </w:rPr>
        <w:t xml:space="preserve">n con una capa </w:t>
      </w:r>
      <w:r w:rsidR="00D07C57">
        <w:rPr>
          <w:rFonts w:ascii="Times New Roman" w:eastAsia="Times New Roman" w:hAnsi="Times New Roman" w:cs="Times New Roman"/>
          <w:sz w:val="24"/>
          <w:szCs w:val="24"/>
        </w:rPr>
        <w:t>suprayacente oscura</w:t>
      </w:r>
      <w:r w:rsidR="001911DE">
        <w:rPr>
          <w:rFonts w:ascii="Times New Roman" w:eastAsia="Times New Roman" w:hAnsi="Times New Roman" w:cs="Times New Roman"/>
          <w:sz w:val="24"/>
          <w:szCs w:val="24"/>
        </w:rPr>
        <w:t xml:space="preserve">, </w:t>
      </w:r>
      <w:r w:rsidR="001A72CA">
        <w:rPr>
          <w:rFonts w:ascii="Times New Roman" w:eastAsia="Times New Roman" w:hAnsi="Times New Roman" w:cs="Times New Roman"/>
          <w:sz w:val="24"/>
          <w:szCs w:val="24"/>
        </w:rPr>
        <w:t>con contenidos de M.O</w:t>
      </w:r>
      <w:r w:rsidR="00187C87">
        <w:rPr>
          <w:rFonts w:ascii="Times New Roman" w:eastAsia="Times New Roman" w:hAnsi="Times New Roman" w:cs="Times New Roman"/>
          <w:sz w:val="24"/>
          <w:szCs w:val="24"/>
        </w:rPr>
        <w:t>. y una capa subyacente arenosa</w:t>
      </w:r>
      <w:r w:rsidR="008F5D24">
        <w:rPr>
          <w:rFonts w:ascii="Times New Roman" w:eastAsia="Times New Roman" w:hAnsi="Times New Roman" w:cs="Times New Roman"/>
          <w:sz w:val="24"/>
          <w:szCs w:val="24"/>
        </w:rPr>
        <w:t xml:space="preserve"> </w:t>
      </w:r>
      <w:r w:rsidR="007C35B6">
        <w:rPr>
          <w:rFonts w:ascii="Times New Roman" w:eastAsia="Times New Roman" w:hAnsi="Times New Roman" w:cs="Times New Roman"/>
          <w:sz w:val="24"/>
          <w:szCs w:val="24"/>
        </w:rPr>
        <w:t>donde esta vez predom</w:t>
      </w:r>
      <w:r w:rsidR="00D56A69">
        <w:rPr>
          <w:rFonts w:ascii="Times New Roman" w:eastAsia="Times New Roman" w:hAnsi="Times New Roman" w:cs="Times New Roman"/>
          <w:sz w:val="24"/>
          <w:szCs w:val="24"/>
        </w:rPr>
        <w:t>ina un alto contenido de arenas</w:t>
      </w:r>
      <w:r w:rsidR="00FC698B">
        <w:rPr>
          <w:rFonts w:ascii="Times New Roman" w:eastAsia="Times New Roman" w:hAnsi="Times New Roman" w:cs="Times New Roman"/>
          <w:sz w:val="24"/>
          <w:szCs w:val="24"/>
        </w:rPr>
        <w:t xml:space="preserve">. Este perfil </w:t>
      </w:r>
      <w:r w:rsidRPr="00E2022D">
        <w:rPr>
          <w:rFonts w:ascii="Times New Roman" w:eastAsia="Times New Roman" w:hAnsi="Times New Roman" w:cs="Times New Roman"/>
          <w:sz w:val="24"/>
          <w:szCs w:val="24"/>
        </w:rPr>
        <w:t>es notori</w:t>
      </w:r>
      <w:r w:rsidR="00FC698B">
        <w:rPr>
          <w:rFonts w:ascii="Times New Roman" w:eastAsia="Times New Roman" w:hAnsi="Times New Roman" w:cs="Times New Roman"/>
          <w:sz w:val="24"/>
          <w:szCs w:val="24"/>
        </w:rPr>
        <w:t>o</w:t>
      </w:r>
      <w:r w:rsidRPr="00E2022D">
        <w:rPr>
          <w:rFonts w:ascii="Times New Roman" w:eastAsia="Times New Roman" w:hAnsi="Times New Roman" w:cs="Times New Roman"/>
          <w:sz w:val="24"/>
          <w:szCs w:val="24"/>
        </w:rPr>
        <w:t xml:space="preserve"> en </w:t>
      </w:r>
      <w:r w:rsidR="002E2FF4">
        <w:rPr>
          <w:rFonts w:ascii="Times New Roman" w:eastAsia="Times New Roman" w:hAnsi="Times New Roman" w:cs="Times New Roman"/>
          <w:sz w:val="24"/>
          <w:szCs w:val="24"/>
        </w:rPr>
        <w:t>e</w:t>
      </w:r>
      <w:r w:rsidRPr="00E2022D">
        <w:rPr>
          <w:rFonts w:ascii="Times New Roman" w:eastAsia="Times New Roman" w:hAnsi="Times New Roman" w:cs="Times New Roman"/>
          <w:sz w:val="24"/>
          <w:szCs w:val="24"/>
        </w:rPr>
        <w:t xml:space="preserve">l </w:t>
      </w:r>
      <w:r w:rsidR="002E2FF4">
        <w:rPr>
          <w:rFonts w:ascii="Times New Roman" w:eastAsia="Times New Roman" w:hAnsi="Times New Roman" w:cs="Times New Roman"/>
          <w:sz w:val="24"/>
          <w:szCs w:val="24"/>
        </w:rPr>
        <w:t>terreno de pastura</w:t>
      </w:r>
      <w:r w:rsidRPr="00E2022D">
        <w:rPr>
          <w:rFonts w:ascii="Times New Roman" w:eastAsia="Times New Roman" w:hAnsi="Times New Roman" w:cs="Times New Roman"/>
          <w:sz w:val="24"/>
          <w:szCs w:val="24"/>
        </w:rPr>
        <w:t>.</w:t>
      </w:r>
    </w:p>
    <w:p w14:paraId="4039F864" w14:textId="64739C6D" w:rsidR="004C4349" w:rsidRDefault="00C6441E" w:rsidP="004C4349">
      <w:pPr>
        <w:spacing w:after="0" w:line="240" w:lineRule="auto"/>
        <w:jc w:val="center"/>
        <w:rPr>
          <w:rFonts w:ascii="Times New Roman" w:eastAsia="Times New Roman" w:hAnsi="Times New Roman" w:cs="Times New Roman"/>
          <w:sz w:val="24"/>
          <w:szCs w:val="24"/>
        </w:rPr>
      </w:pPr>
      <w:r w:rsidRPr="00C6441E">
        <w:rPr>
          <w:rFonts w:ascii="Times New Roman" w:eastAsia="Times New Roman" w:hAnsi="Times New Roman" w:cs="Times New Roman"/>
          <w:noProof/>
          <w:sz w:val="24"/>
          <w:szCs w:val="24"/>
        </w:rPr>
        <w:drawing>
          <wp:inline distT="0" distB="0" distL="0" distR="0" wp14:anchorId="4244F344" wp14:editId="68DFF99E">
            <wp:extent cx="4212000" cy="2940012"/>
            <wp:effectExtent l="0" t="0" r="0" b="0"/>
            <wp:docPr id="85337728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377286" name="Imagen 1" descr="Diagrama&#10;&#10;Descripción generada automáticamente"/>
                    <pic:cNvPicPr/>
                  </pic:nvPicPr>
                  <pic:blipFill>
                    <a:blip r:embed="rId24"/>
                    <a:stretch>
                      <a:fillRect/>
                    </a:stretch>
                  </pic:blipFill>
                  <pic:spPr>
                    <a:xfrm>
                      <a:off x="0" y="0"/>
                      <a:ext cx="4212000" cy="2940012"/>
                    </a:xfrm>
                    <a:prstGeom prst="rect">
                      <a:avLst/>
                    </a:prstGeom>
                  </pic:spPr>
                </pic:pic>
              </a:graphicData>
            </a:graphic>
          </wp:inline>
        </w:drawing>
      </w:r>
    </w:p>
    <w:p w14:paraId="0AFAFBCF" w14:textId="125EDBE4" w:rsidR="004C4349" w:rsidRPr="009264FB" w:rsidRDefault="004C4349" w:rsidP="004C4349">
      <w:pPr>
        <w:jc w:val="center"/>
        <w:rPr>
          <w:rFonts w:ascii="Times New Roman" w:eastAsia="Times New Roman" w:hAnsi="Times New Roman" w:cs="Times New Roman"/>
          <w:sz w:val="20"/>
          <w:szCs w:val="20"/>
        </w:rPr>
      </w:pPr>
      <w:r w:rsidRPr="009264FB">
        <w:rPr>
          <w:rFonts w:ascii="Times New Roman" w:eastAsia="Times New Roman" w:hAnsi="Times New Roman" w:cs="Times New Roman"/>
          <w:b/>
          <w:bCs/>
          <w:sz w:val="20"/>
          <w:szCs w:val="20"/>
        </w:rPr>
        <w:t xml:space="preserve">Figura 5: </w:t>
      </w:r>
      <w:r w:rsidRPr="009264FB">
        <w:rPr>
          <w:rFonts w:ascii="Times New Roman" w:eastAsia="Times New Roman" w:hAnsi="Times New Roman" w:cs="Times New Roman"/>
          <w:sz w:val="20"/>
          <w:szCs w:val="20"/>
        </w:rPr>
        <w:t xml:space="preserve">Mapa de diversificación de suelos de la finca </w:t>
      </w:r>
      <w:r>
        <w:rPr>
          <w:rFonts w:ascii="Times New Roman" w:eastAsia="Times New Roman" w:hAnsi="Times New Roman" w:cs="Times New Roman"/>
          <w:sz w:val="20"/>
          <w:szCs w:val="20"/>
        </w:rPr>
        <w:t>El Nogal.</w:t>
      </w:r>
    </w:p>
    <w:p w14:paraId="2636D8BA" w14:textId="77777777" w:rsidR="00AA6246" w:rsidRPr="00AA6246" w:rsidRDefault="00AA6246" w:rsidP="00AA6246">
      <w:pPr>
        <w:jc w:val="both"/>
        <w:rPr>
          <w:rFonts w:ascii="Times New Roman" w:eastAsia="Times New Roman" w:hAnsi="Times New Roman" w:cs="Times New Roman"/>
          <w:sz w:val="24"/>
          <w:szCs w:val="24"/>
        </w:rPr>
      </w:pPr>
      <w:r w:rsidRPr="00AA6246">
        <w:rPr>
          <w:rFonts w:ascii="Times New Roman" w:eastAsia="Times New Roman" w:hAnsi="Times New Roman" w:cs="Times New Roman"/>
          <w:sz w:val="24"/>
          <w:szCs w:val="24"/>
        </w:rPr>
        <w:t>Las características mencionadas describen en primer lugar un terreno con textura fina, resultado de la elevada proporción de partículas de arcilla. Esto confiere al suelo una capacidad notable de retención de agua, lo que lo hace propenso a niveles freáticos debido a la infiltración lenta. Aunque esta propiedad puede ser beneficiosa durante periodos secos, también puede generar problemas de drenaje y encharcamiento en condiciones de exceso de agua.</w:t>
      </w:r>
    </w:p>
    <w:p w14:paraId="33588ADB" w14:textId="77777777" w:rsidR="00AA6246" w:rsidRPr="00AA6246" w:rsidRDefault="00AA6246" w:rsidP="00AA6246">
      <w:pPr>
        <w:jc w:val="both"/>
        <w:rPr>
          <w:rFonts w:ascii="Times New Roman" w:eastAsia="Times New Roman" w:hAnsi="Times New Roman" w:cs="Times New Roman"/>
          <w:sz w:val="24"/>
          <w:szCs w:val="24"/>
        </w:rPr>
      </w:pPr>
      <w:r w:rsidRPr="00AA6246">
        <w:rPr>
          <w:rFonts w:ascii="Times New Roman" w:eastAsia="Times New Roman" w:hAnsi="Times New Roman" w:cs="Times New Roman"/>
          <w:sz w:val="24"/>
          <w:szCs w:val="24"/>
        </w:rPr>
        <w:lastRenderedPageBreak/>
        <w:t>En segundo lugar, se caracteriza el terreno por tener textura gruesa, atribuida a la alta proporción de partículas de arena. En este caso, la capacidad de retención de agua es baja, lo que puede resultar en una rápida pérdida de humedad a través de los horizontes del suelo. Estas particularidades representan limitaciones significativas que pueden obstaculizar el desarrollo óptimo de cualquier cultivo que dependa de raíces profundas.</w:t>
      </w:r>
    </w:p>
    <w:p w14:paraId="095B974F" w14:textId="2C454EA3" w:rsidR="00D36448" w:rsidRPr="00AA6246" w:rsidRDefault="00D36448" w:rsidP="00D36448">
      <w:pPr>
        <w:jc w:val="both"/>
        <w:rPr>
          <w:rFonts w:ascii="Times New Roman" w:eastAsia="Times New Roman" w:hAnsi="Times New Roman" w:cs="Times New Roman"/>
          <w:sz w:val="24"/>
          <w:szCs w:val="24"/>
        </w:rPr>
      </w:pPr>
      <w:r w:rsidRPr="00AA6246">
        <w:rPr>
          <w:rFonts w:ascii="Times New Roman" w:eastAsia="Times New Roman" w:hAnsi="Times New Roman" w:cs="Times New Roman"/>
          <w:sz w:val="24"/>
          <w:szCs w:val="24"/>
        </w:rPr>
        <w:t>En relación con la fertilidad, los suelos arcillosos suelen ser ricos en nutrientes debido a la habilidad de las arcillas para retener minerales esenciales. Sin embargo, la disponibilidad de estos nutrientes puede estar limitada debido a la compactación del suelo, que dificulta el acceso de las raíces a dichos nutrientes.</w:t>
      </w:r>
      <w:r>
        <w:rPr>
          <w:rFonts w:ascii="Times New Roman" w:eastAsia="Times New Roman" w:hAnsi="Times New Roman" w:cs="Times New Roman"/>
          <w:sz w:val="24"/>
          <w:szCs w:val="24"/>
        </w:rPr>
        <w:t xml:space="preserve"> Pero en </w:t>
      </w:r>
      <w:r w:rsidR="00B60492">
        <w:rPr>
          <w:rFonts w:ascii="Times New Roman" w:eastAsia="Times New Roman" w:hAnsi="Times New Roman" w:cs="Times New Roman"/>
          <w:sz w:val="24"/>
          <w:szCs w:val="24"/>
        </w:rPr>
        <w:t xml:space="preserve">suelos arenosos, tiende a ser pobres en nutrientes por la facilidad </w:t>
      </w:r>
      <w:r w:rsidR="004469DC">
        <w:rPr>
          <w:rFonts w:ascii="Times New Roman" w:eastAsia="Times New Roman" w:hAnsi="Times New Roman" w:cs="Times New Roman"/>
          <w:sz w:val="24"/>
          <w:szCs w:val="24"/>
        </w:rPr>
        <w:t>de perder por lixiviación</w:t>
      </w:r>
      <w:r w:rsidR="003664CC">
        <w:rPr>
          <w:rFonts w:ascii="Times New Roman" w:eastAsia="Times New Roman" w:hAnsi="Times New Roman" w:cs="Times New Roman"/>
          <w:sz w:val="24"/>
          <w:szCs w:val="24"/>
        </w:rPr>
        <w:t xml:space="preserve"> o lavado</w:t>
      </w:r>
      <w:r w:rsidR="004469DC">
        <w:rPr>
          <w:rFonts w:ascii="Times New Roman" w:eastAsia="Times New Roman" w:hAnsi="Times New Roman" w:cs="Times New Roman"/>
          <w:sz w:val="24"/>
          <w:szCs w:val="24"/>
        </w:rPr>
        <w:t xml:space="preserve"> los minerales</w:t>
      </w:r>
      <w:r w:rsidR="003664CC">
        <w:rPr>
          <w:rFonts w:ascii="Times New Roman" w:eastAsia="Times New Roman" w:hAnsi="Times New Roman" w:cs="Times New Roman"/>
          <w:sz w:val="24"/>
          <w:szCs w:val="24"/>
        </w:rPr>
        <w:t>.</w:t>
      </w:r>
    </w:p>
    <w:p w14:paraId="4871FB76" w14:textId="0EED98C8" w:rsidR="00E2022D" w:rsidRPr="001F3EEB" w:rsidRDefault="00E2022D" w:rsidP="00E2022D">
      <w:pPr>
        <w:jc w:val="both"/>
        <w:rPr>
          <w:rFonts w:ascii="Times New Roman" w:eastAsia="Times New Roman" w:hAnsi="Times New Roman" w:cs="Times New Roman"/>
          <w:sz w:val="24"/>
          <w:szCs w:val="24"/>
        </w:rPr>
      </w:pPr>
      <w:r w:rsidRPr="00E2022D">
        <w:rPr>
          <w:rFonts w:ascii="Times New Roman" w:eastAsia="Times New Roman" w:hAnsi="Times New Roman" w:cs="Times New Roman"/>
          <w:sz w:val="24"/>
          <w:szCs w:val="24"/>
        </w:rPr>
        <w:t>Para el manejo de este suelo, como es una zona de pendientes, hay que tener en cuenta unos buenos drenajes para evacuar los excesos de agua en las partes bajas de los lotes y evitar la muerte de las plantas por asfixia radicular. Para evitar la erosión y perdida de horizontes en la zona tener presente implementar una buena cobertura vegetal en compañía del cultivo principal, esto permite que las raíces de estas plantas hagan la tarea de ayudar a sostener el suelo evitando la pérdida de suelo fértil y mejor generando positivamente a la conservación y salud de los suelos.</w:t>
      </w:r>
    </w:p>
    <w:p w14:paraId="598F466B" w14:textId="1BEF4EDC" w:rsidR="00A234C0" w:rsidRDefault="001F74E5" w:rsidP="006068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general</w:t>
      </w:r>
      <w:r w:rsidR="00CA16C9">
        <w:rPr>
          <w:rFonts w:ascii="Times New Roman" w:eastAsia="Times New Roman" w:hAnsi="Times New Roman" w:cs="Times New Roman"/>
          <w:sz w:val="24"/>
          <w:szCs w:val="24"/>
        </w:rPr>
        <w:t xml:space="preserve">, los atributos mencionados </w:t>
      </w:r>
      <w:r w:rsidR="00D50FDC">
        <w:rPr>
          <w:rFonts w:ascii="Times New Roman" w:eastAsia="Times New Roman" w:hAnsi="Times New Roman" w:cs="Times New Roman"/>
          <w:sz w:val="24"/>
          <w:szCs w:val="24"/>
        </w:rPr>
        <w:t xml:space="preserve">por el productor </w:t>
      </w:r>
      <w:r w:rsidR="00C06BB8">
        <w:rPr>
          <w:rFonts w:ascii="Times New Roman" w:eastAsia="Times New Roman" w:hAnsi="Times New Roman" w:cs="Times New Roman"/>
          <w:sz w:val="24"/>
          <w:szCs w:val="24"/>
        </w:rPr>
        <w:t xml:space="preserve">concuerdan </w:t>
      </w:r>
      <w:r w:rsidR="00725691">
        <w:rPr>
          <w:rFonts w:ascii="Times New Roman" w:eastAsia="Times New Roman" w:hAnsi="Times New Roman" w:cs="Times New Roman"/>
          <w:sz w:val="24"/>
          <w:szCs w:val="24"/>
        </w:rPr>
        <w:t>en un gran porcentaje a los resultados obtenidos por el estudio</w:t>
      </w:r>
      <w:r w:rsidR="006A31F6">
        <w:rPr>
          <w:rFonts w:ascii="Times New Roman" w:eastAsia="Times New Roman" w:hAnsi="Times New Roman" w:cs="Times New Roman"/>
          <w:sz w:val="24"/>
          <w:szCs w:val="24"/>
        </w:rPr>
        <w:t xml:space="preserve">, </w:t>
      </w:r>
      <w:r w:rsidR="008453E5">
        <w:rPr>
          <w:rFonts w:ascii="Times New Roman" w:eastAsia="Times New Roman" w:hAnsi="Times New Roman" w:cs="Times New Roman"/>
          <w:sz w:val="24"/>
          <w:szCs w:val="24"/>
        </w:rPr>
        <w:t xml:space="preserve">eso </w:t>
      </w:r>
      <w:r w:rsidR="00D16CB9">
        <w:rPr>
          <w:rFonts w:ascii="Times New Roman" w:eastAsia="Times New Roman" w:hAnsi="Times New Roman" w:cs="Times New Roman"/>
          <w:sz w:val="24"/>
          <w:szCs w:val="24"/>
        </w:rPr>
        <w:t>quiere decir que</w:t>
      </w:r>
      <w:r w:rsidR="00EA67CE">
        <w:rPr>
          <w:rFonts w:ascii="Times New Roman" w:eastAsia="Times New Roman" w:hAnsi="Times New Roman" w:cs="Times New Roman"/>
          <w:sz w:val="24"/>
          <w:szCs w:val="24"/>
        </w:rPr>
        <w:t xml:space="preserve"> </w:t>
      </w:r>
      <w:r w:rsidR="00607D0F">
        <w:rPr>
          <w:rFonts w:ascii="Times New Roman" w:eastAsia="Times New Roman" w:hAnsi="Times New Roman" w:cs="Times New Roman"/>
          <w:sz w:val="24"/>
          <w:szCs w:val="24"/>
        </w:rPr>
        <w:t xml:space="preserve">los arduos años trabajando la tierra </w:t>
      </w:r>
      <w:r w:rsidR="00100CB3">
        <w:rPr>
          <w:rFonts w:ascii="Times New Roman" w:eastAsia="Times New Roman" w:hAnsi="Times New Roman" w:cs="Times New Roman"/>
          <w:sz w:val="24"/>
          <w:szCs w:val="24"/>
        </w:rPr>
        <w:t xml:space="preserve">dan el mejor </w:t>
      </w:r>
      <w:r w:rsidR="0031037D">
        <w:rPr>
          <w:rFonts w:ascii="Times New Roman" w:eastAsia="Times New Roman" w:hAnsi="Times New Roman" w:cs="Times New Roman"/>
          <w:sz w:val="24"/>
          <w:szCs w:val="24"/>
        </w:rPr>
        <w:t xml:space="preserve">inicio para realizar un manejo adecuado al cultivo empezando por la conservación </w:t>
      </w:r>
      <w:r w:rsidR="00F72622">
        <w:rPr>
          <w:rFonts w:ascii="Times New Roman" w:eastAsia="Times New Roman" w:hAnsi="Times New Roman" w:cs="Times New Roman"/>
          <w:sz w:val="24"/>
          <w:szCs w:val="24"/>
        </w:rPr>
        <w:t xml:space="preserve">de la salud </w:t>
      </w:r>
      <w:r w:rsidR="0031037D">
        <w:rPr>
          <w:rFonts w:ascii="Times New Roman" w:eastAsia="Times New Roman" w:hAnsi="Times New Roman" w:cs="Times New Roman"/>
          <w:sz w:val="24"/>
          <w:szCs w:val="24"/>
        </w:rPr>
        <w:t>del preciado suelo</w:t>
      </w:r>
      <w:r w:rsidR="00F72622">
        <w:rPr>
          <w:rFonts w:ascii="Times New Roman" w:eastAsia="Times New Roman" w:hAnsi="Times New Roman" w:cs="Times New Roman"/>
          <w:sz w:val="24"/>
          <w:szCs w:val="24"/>
        </w:rPr>
        <w:t xml:space="preserve"> y al final poder lograr una reducción de costos de manejo del cultivo contribuyendo a una mejor rentabilidad</w:t>
      </w:r>
      <w:r w:rsidR="0031037D">
        <w:rPr>
          <w:rFonts w:ascii="Times New Roman" w:eastAsia="Times New Roman" w:hAnsi="Times New Roman" w:cs="Times New Roman"/>
          <w:sz w:val="24"/>
          <w:szCs w:val="24"/>
        </w:rPr>
        <w:t>.</w:t>
      </w:r>
    </w:p>
    <w:p w14:paraId="5F61C752" w14:textId="77777777" w:rsidR="00C6441E" w:rsidRDefault="00C6441E" w:rsidP="0060680B">
      <w:pPr>
        <w:jc w:val="both"/>
        <w:rPr>
          <w:rFonts w:ascii="Times New Roman" w:eastAsia="Times New Roman" w:hAnsi="Times New Roman" w:cs="Times New Roman"/>
          <w:sz w:val="24"/>
          <w:szCs w:val="24"/>
        </w:rPr>
      </w:pPr>
    </w:p>
    <w:p w14:paraId="2D6BF13D" w14:textId="77777777" w:rsidR="00C6441E" w:rsidRDefault="00C6441E" w:rsidP="0060680B">
      <w:pPr>
        <w:jc w:val="both"/>
        <w:rPr>
          <w:rFonts w:ascii="Times New Roman" w:eastAsia="Times New Roman" w:hAnsi="Times New Roman" w:cs="Times New Roman"/>
          <w:sz w:val="24"/>
          <w:szCs w:val="24"/>
        </w:rPr>
      </w:pPr>
    </w:p>
    <w:p w14:paraId="497A29AF" w14:textId="77777777" w:rsidR="00C6441E" w:rsidRDefault="00C6441E" w:rsidP="0060680B">
      <w:pPr>
        <w:jc w:val="both"/>
        <w:rPr>
          <w:rFonts w:ascii="Times New Roman" w:eastAsia="Times New Roman" w:hAnsi="Times New Roman" w:cs="Times New Roman"/>
          <w:sz w:val="24"/>
          <w:szCs w:val="24"/>
        </w:rPr>
      </w:pPr>
    </w:p>
    <w:p w14:paraId="6D15CF82" w14:textId="77777777" w:rsidR="00C6441E" w:rsidRDefault="00C6441E" w:rsidP="0060680B">
      <w:pPr>
        <w:jc w:val="both"/>
        <w:rPr>
          <w:rFonts w:ascii="Times New Roman" w:eastAsia="Times New Roman" w:hAnsi="Times New Roman" w:cs="Times New Roman"/>
          <w:sz w:val="24"/>
          <w:szCs w:val="24"/>
        </w:rPr>
      </w:pPr>
    </w:p>
    <w:p w14:paraId="126787B5" w14:textId="77777777" w:rsidR="00C6441E" w:rsidRDefault="00C6441E" w:rsidP="0060680B">
      <w:pPr>
        <w:jc w:val="both"/>
        <w:rPr>
          <w:rFonts w:ascii="Times New Roman" w:eastAsia="Times New Roman" w:hAnsi="Times New Roman" w:cs="Times New Roman"/>
          <w:sz w:val="24"/>
          <w:szCs w:val="24"/>
        </w:rPr>
      </w:pPr>
    </w:p>
    <w:p w14:paraId="39829E4B" w14:textId="77777777" w:rsidR="00C6441E" w:rsidRDefault="00C6441E" w:rsidP="0060680B">
      <w:pPr>
        <w:jc w:val="both"/>
        <w:rPr>
          <w:rFonts w:ascii="Times New Roman" w:eastAsia="Times New Roman" w:hAnsi="Times New Roman" w:cs="Times New Roman"/>
          <w:sz w:val="24"/>
          <w:szCs w:val="24"/>
        </w:rPr>
      </w:pPr>
    </w:p>
    <w:p w14:paraId="686A77CD" w14:textId="77777777" w:rsidR="00C6441E" w:rsidRDefault="00C6441E" w:rsidP="0060680B">
      <w:pPr>
        <w:jc w:val="both"/>
        <w:rPr>
          <w:rFonts w:ascii="Times New Roman" w:eastAsia="Times New Roman" w:hAnsi="Times New Roman" w:cs="Times New Roman"/>
          <w:sz w:val="24"/>
          <w:szCs w:val="24"/>
        </w:rPr>
      </w:pPr>
    </w:p>
    <w:p w14:paraId="349557F8" w14:textId="77777777" w:rsidR="00C6441E" w:rsidRDefault="00C6441E" w:rsidP="0060680B">
      <w:pPr>
        <w:jc w:val="both"/>
        <w:rPr>
          <w:rFonts w:ascii="Times New Roman" w:eastAsia="Times New Roman" w:hAnsi="Times New Roman" w:cs="Times New Roman"/>
          <w:sz w:val="24"/>
          <w:szCs w:val="24"/>
        </w:rPr>
      </w:pPr>
    </w:p>
    <w:p w14:paraId="64D5FB80" w14:textId="77777777" w:rsidR="00C6441E" w:rsidRDefault="00C6441E" w:rsidP="0060680B">
      <w:pPr>
        <w:jc w:val="both"/>
        <w:rPr>
          <w:rFonts w:ascii="Times New Roman" w:eastAsia="Times New Roman" w:hAnsi="Times New Roman" w:cs="Times New Roman"/>
          <w:sz w:val="24"/>
          <w:szCs w:val="24"/>
        </w:rPr>
      </w:pPr>
    </w:p>
    <w:p w14:paraId="73897654" w14:textId="77777777" w:rsidR="00C6441E" w:rsidRDefault="00C6441E" w:rsidP="0060680B">
      <w:pPr>
        <w:jc w:val="both"/>
        <w:rPr>
          <w:rFonts w:ascii="Times New Roman" w:eastAsia="Times New Roman" w:hAnsi="Times New Roman" w:cs="Times New Roman"/>
          <w:sz w:val="24"/>
          <w:szCs w:val="24"/>
        </w:rPr>
      </w:pPr>
    </w:p>
    <w:p w14:paraId="1DEED185" w14:textId="77777777" w:rsidR="001A1065" w:rsidRPr="00562339" w:rsidRDefault="00000000" w:rsidP="00562339">
      <w:pPr>
        <w:pStyle w:val="Ttulo1"/>
        <w:rPr>
          <w:rFonts w:ascii="Times New Roman" w:hAnsi="Times New Roman" w:cs="Times New Roman"/>
          <w:sz w:val="24"/>
          <w:szCs w:val="24"/>
        </w:rPr>
      </w:pPr>
      <w:bookmarkStart w:id="4" w:name="_Toc156056455"/>
      <w:r w:rsidRPr="00562339">
        <w:rPr>
          <w:rFonts w:ascii="Times New Roman" w:hAnsi="Times New Roman" w:cs="Times New Roman"/>
          <w:sz w:val="24"/>
          <w:szCs w:val="24"/>
        </w:rPr>
        <w:lastRenderedPageBreak/>
        <w:t>CONCLUSIÓN</w:t>
      </w:r>
      <w:bookmarkEnd w:id="4"/>
    </w:p>
    <w:p w14:paraId="20B00C97" w14:textId="77777777" w:rsidR="00A22E4C" w:rsidRDefault="00A22E4C" w:rsidP="00A22E4C">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ejercicio fue llevado a cabo de manera efectiva; el productor realizó la cartografía social de forma adecuada al mencionar los atributos y brindar acompañamiento a cada uno de los lotes para su respectivo muestreo de suelos.</w:t>
      </w:r>
    </w:p>
    <w:p w14:paraId="1CDFCEAE" w14:textId="77777777" w:rsidR="00A22E4C" w:rsidRDefault="00A22E4C" w:rsidP="00A22E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Cabe destacar que la iniciativa del productor demuestra un enfoque proactivo y orientado a la mejora continua, estableciendo las bases para una gestión más eficiente y sostenible de sus cultivos de café. El estudio de suelos no solo beneficiará el rendimiento actual de la finca, sino que también proporcionará valiosa información para planificaciones futuras y la implementación de prácticas agrícolas más precisas y efectivas.</w:t>
      </w:r>
    </w:p>
    <w:p w14:paraId="5108AA2C" w14:textId="77777777" w:rsidR="00A22E4C" w:rsidRDefault="00A22E4C" w:rsidP="00A22E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un productor, el conocimiento profundo del suelo en el que trabaja es de vital importancia. El suelo no solo sirve como el medio físico en el que crecen los cultivos, sino que también determina la disponibilidad de nutrientes esenciales y otros factores claves que influyen en la salud y productividad de las plantas. La familiaridad con el suelo proporciona la base para una gestión agrícola eficiente y sostenible, lo que se traduce en cultivos más saludables, mayores rendimientos y una operación agrícola más resiliente.</w:t>
      </w:r>
    </w:p>
    <w:p w14:paraId="0D6E3D3B" w14:textId="784780EA" w:rsidR="00026229" w:rsidRDefault="00A22E4C" w:rsidP="00A22E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un estudio del perfil del suelo en una finca ofrece múltiples beneficios al productor agrícola. Esta práctica proporciona información esencial sobre las características físicas, químicas y biológicas del suelo, permitiendo una toma de decisiones más informada. Los beneficios incluyen la optimización de la fertilización, el manejo eficiente del riego, la prevención de enfermedades y la planificación a largo plazo. Además, facilita la implementación de prácticas sostenibles, la protección contra la erosión y la mejora general de la salud del suelo, contribuyendo así a la maximización de la productividad y la rentabilidad de la finca.</w:t>
      </w:r>
    </w:p>
    <w:p w14:paraId="09CB8554" w14:textId="77777777" w:rsidR="00281F9D" w:rsidRDefault="00281F9D" w:rsidP="00026229">
      <w:pPr>
        <w:rPr>
          <w:rFonts w:ascii="Times New Roman" w:eastAsia="Times New Roman" w:hAnsi="Times New Roman" w:cs="Times New Roman"/>
          <w:sz w:val="24"/>
          <w:szCs w:val="24"/>
        </w:rPr>
      </w:pPr>
    </w:p>
    <w:p w14:paraId="344B4D4F" w14:textId="77777777" w:rsidR="00281F9D" w:rsidRDefault="00281F9D" w:rsidP="00026229">
      <w:pPr>
        <w:rPr>
          <w:rFonts w:ascii="Times New Roman" w:eastAsia="Times New Roman" w:hAnsi="Times New Roman" w:cs="Times New Roman"/>
          <w:sz w:val="24"/>
          <w:szCs w:val="24"/>
        </w:rPr>
      </w:pPr>
    </w:p>
    <w:p w14:paraId="364E132B" w14:textId="77777777" w:rsidR="00281F9D" w:rsidRDefault="00281F9D" w:rsidP="00026229">
      <w:pPr>
        <w:rPr>
          <w:rFonts w:ascii="Times New Roman" w:eastAsia="Times New Roman" w:hAnsi="Times New Roman" w:cs="Times New Roman"/>
          <w:sz w:val="24"/>
          <w:szCs w:val="24"/>
        </w:rPr>
      </w:pPr>
    </w:p>
    <w:p w14:paraId="5D7E29BF" w14:textId="77777777" w:rsidR="00281F9D" w:rsidRDefault="00281F9D" w:rsidP="00026229">
      <w:pPr>
        <w:rPr>
          <w:rFonts w:ascii="Times New Roman" w:eastAsia="Times New Roman" w:hAnsi="Times New Roman" w:cs="Times New Roman"/>
          <w:sz w:val="24"/>
          <w:szCs w:val="24"/>
        </w:rPr>
      </w:pPr>
    </w:p>
    <w:p w14:paraId="0370A874" w14:textId="77777777" w:rsidR="00281F9D" w:rsidRDefault="00281F9D" w:rsidP="00026229">
      <w:pPr>
        <w:rPr>
          <w:rFonts w:ascii="Times New Roman" w:eastAsia="Times New Roman" w:hAnsi="Times New Roman" w:cs="Times New Roman"/>
          <w:sz w:val="24"/>
          <w:szCs w:val="24"/>
        </w:rPr>
      </w:pPr>
    </w:p>
    <w:p w14:paraId="511371DC" w14:textId="77777777" w:rsidR="00281F9D" w:rsidRDefault="00281F9D" w:rsidP="00026229">
      <w:pPr>
        <w:rPr>
          <w:rFonts w:ascii="Times New Roman" w:eastAsia="Times New Roman" w:hAnsi="Times New Roman" w:cs="Times New Roman"/>
          <w:sz w:val="24"/>
          <w:szCs w:val="24"/>
        </w:rPr>
      </w:pPr>
    </w:p>
    <w:p w14:paraId="54D6B4BF" w14:textId="77777777" w:rsidR="00281F9D" w:rsidRDefault="00281F9D" w:rsidP="00026229">
      <w:pPr>
        <w:rPr>
          <w:rFonts w:ascii="Times New Roman" w:eastAsia="Times New Roman" w:hAnsi="Times New Roman" w:cs="Times New Roman"/>
          <w:sz w:val="24"/>
          <w:szCs w:val="24"/>
        </w:rPr>
      </w:pPr>
    </w:p>
    <w:p w14:paraId="6460AB7B" w14:textId="77777777" w:rsidR="00281F9D" w:rsidRDefault="00281F9D" w:rsidP="00026229">
      <w:pPr>
        <w:rPr>
          <w:rFonts w:ascii="Times New Roman" w:eastAsia="Times New Roman" w:hAnsi="Times New Roman" w:cs="Times New Roman"/>
          <w:sz w:val="24"/>
          <w:szCs w:val="24"/>
        </w:rPr>
      </w:pPr>
    </w:p>
    <w:p w14:paraId="7B246E15" w14:textId="77777777" w:rsidR="00281F9D" w:rsidRDefault="00281F9D" w:rsidP="00026229">
      <w:pPr>
        <w:rPr>
          <w:rFonts w:ascii="Times New Roman" w:eastAsia="Times New Roman" w:hAnsi="Times New Roman" w:cs="Times New Roman"/>
          <w:sz w:val="24"/>
          <w:szCs w:val="24"/>
        </w:rPr>
      </w:pPr>
    </w:p>
    <w:p w14:paraId="5047CE12" w14:textId="77777777" w:rsidR="00281F9D" w:rsidRDefault="00281F9D" w:rsidP="00026229">
      <w:pPr>
        <w:rPr>
          <w:rFonts w:ascii="Times New Roman" w:eastAsia="Times New Roman" w:hAnsi="Times New Roman" w:cs="Times New Roman"/>
          <w:sz w:val="24"/>
          <w:szCs w:val="24"/>
        </w:rPr>
      </w:pPr>
    </w:p>
    <w:p w14:paraId="6DB42733" w14:textId="77777777" w:rsidR="00281F9D" w:rsidRDefault="00281F9D" w:rsidP="00026229">
      <w:pPr>
        <w:rPr>
          <w:rFonts w:ascii="Times New Roman" w:eastAsia="Times New Roman" w:hAnsi="Times New Roman" w:cs="Times New Roman"/>
          <w:sz w:val="24"/>
          <w:szCs w:val="24"/>
        </w:rPr>
      </w:pPr>
    </w:p>
    <w:p w14:paraId="02885A68" w14:textId="77777777" w:rsidR="00281F9D" w:rsidRDefault="00281F9D" w:rsidP="00026229">
      <w:pPr>
        <w:rPr>
          <w:rFonts w:ascii="Times New Roman" w:eastAsia="Times New Roman" w:hAnsi="Times New Roman" w:cs="Times New Roman"/>
          <w:sz w:val="24"/>
          <w:szCs w:val="24"/>
        </w:rPr>
      </w:pPr>
    </w:p>
    <w:p w14:paraId="1DEED189" w14:textId="77777777" w:rsidR="001A1065" w:rsidRPr="00562339" w:rsidRDefault="00000000" w:rsidP="00562339">
      <w:pPr>
        <w:pStyle w:val="Ttulo1"/>
        <w:rPr>
          <w:rFonts w:ascii="Times New Roman" w:hAnsi="Times New Roman" w:cs="Times New Roman"/>
          <w:sz w:val="24"/>
          <w:szCs w:val="24"/>
        </w:rPr>
      </w:pPr>
      <w:bookmarkStart w:id="5" w:name="_Toc156056456"/>
      <w:r w:rsidRPr="00562339">
        <w:rPr>
          <w:rFonts w:ascii="Times New Roman" w:hAnsi="Times New Roman" w:cs="Times New Roman"/>
          <w:sz w:val="24"/>
          <w:szCs w:val="24"/>
        </w:rPr>
        <w:lastRenderedPageBreak/>
        <w:t>REFERENCIAS BIBLIOGRÁFICAS</w:t>
      </w:r>
      <w:bookmarkEnd w:id="5"/>
    </w:p>
    <w:p w14:paraId="21E99C0D" w14:textId="77777777" w:rsidR="00C84B4A" w:rsidRDefault="00C84B4A">
      <w:pPr>
        <w:rPr>
          <w:rFonts w:ascii="Times New Roman" w:eastAsia="Arial" w:hAnsi="Times New Roman" w:cs="Times New Roman"/>
          <w:b/>
          <w:color w:val="222222"/>
          <w:sz w:val="24"/>
          <w:szCs w:val="24"/>
          <w:highlight w:val="white"/>
        </w:rPr>
      </w:pPr>
    </w:p>
    <w:p w14:paraId="1DEED18A" w14:textId="28D8D82A" w:rsidR="001A1065" w:rsidRPr="00732D97" w:rsidRDefault="00000000">
      <w:pPr>
        <w:rPr>
          <w:rFonts w:ascii="Times New Roman" w:eastAsia="Arial" w:hAnsi="Times New Roman" w:cs="Times New Roman"/>
          <w:b/>
          <w:color w:val="222222"/>
          <w:sz w:val="24"/>
          <w:szCs w:val="24"/>
          <w:highlight w:val="white"/>
        </w:rPr>
      </w:pPr>
      <w:r w:rsidRPr="00732D97">
        <w:rPr>
          <w:rFonts w:ascii="Times New Roman" w:eastAsia="Arial" w:hAnsi="Times New Roman" w:cs="Times New Roman"/>
          <w:b/>
          <w:color w:val="222222"/>
          <w:sz w:val="24"/>
          <w:szCs w:val="24"/>
          <w:highlight w:val="white"/>
        </w:rPr>
        <w:t xml:space="preserve">del Tolima, G. (2011). Secretaria de Planeación y Tic.(2014). </w:t>
      </w:r>
      <w:r w:rsidRPr="00732D97">
        <w:rPr>
          <w:rFonts w:ascii="Times New Roman" w:eastAsia="Arial" w:hAnsi="Times New Roman" w:cs="Times New Roman"/>
          <w:b/>
          <w:i/>
          <w:color w:val="222222"/>
          <w:sz w:val="24"/>
          <w:szCs w:val="24"/>
          <w:highlight w:val="white"/>
        </w:rPr>
        <w:t>Estadísticas 2011-2014 Ibagué</w:t>
      </w:r>
      <w:r w:rsidRPr="00732D97">
        <w:rPr>
          <w:rFonts w:ascii="Times New Roman" w:eastAsia="Arial" w:hAnsi="Times New Roman" w:cs="Times New Roman"/>
          <w:b/>
          <w:color w:val="222222"/>
          <w:sz w:val="24"/>
          <w:szCs w:val="24"/>
          <w:highlight w:val="white"/>
        </w:rPr>
        <w:t xml:space="preserve">.  </w:t>
      </w:r>
      <w:hyperlink r:id="rId25">
        <w:r w:rsidRPr="00732D97">
          <w:rPr>
            <w:rFonts w:ascii="Times New Roman" w:eastAsia="Arial" w:hAnsi="Times New Roman" w:cs="Times New Roman"/>
            <w:b/>
            <w:color w:val="1155CC"/>
            <w:sz w:val="24"/>
            <w:szCs w:val="24"/>
            <w:highlight w:val="white"/>
            <w:u w:val="single"/>
          </w:rPr>
          <w:t>https://www.tolima.gov.co/images/tolima/cifras-y-estadisticas/Dolores.pdf</w:t>
        </w:r>
      </w:hyperlink>
      <w:r w:rsidRPr="00732D97">
        <w:rPr>
          <w:rFonts w:ascii="Times New Roman" w:eastAsia="Arial" w:hAnsi="Times New Roman" w:cs="Times New Roman"/>
          <w:b/>
          <w:color w:val="222222"/>
          <w:sz w:val="24"/>
          <w:szCs w:val="24"/>
          <w:highlight w:val="white"/>
        </w:rPr>
        <w:t>.</w:t>
      </w:r>
    </w:p>
    <w:p w14:paraId="1DEED18B" w14:textId="77777777" w:rsidR="001A1065" w:rsidRPr="00732D97" w:rsidRDefault="001A1065">
      <w:pPr>
        <w:rPr>
          <w:rFonts w:ascii="Times New Roman" w:eastAsia="Times New Roman" w:hAnsi="Times New Roman" w:cs="Times New Roman"/>
          <w:b/>
          <w:sz w:val="24"/>
          <w:szCs w:val="24"/>
        </w:rPr>
      </w:pPr>
    </w:p>
    <w:p w14:paraId="1DEED18C" w14:textId="2FEFD08E" w:rsidR="001A1065" w:rsidRPr="00732D97" w:rsidRDefault="00000000">
      <w:pPr>
        <w:rPr>
          <w:rFonts w:ascii="Times New Roman" w:eastAsia="Arial" w:hAnsi="Times New Roman" w:cs="Times New Roman"/>
          <w:b/>
          <w:color w:val="222222"/>
          <w:sz w:val="24"/>
          <w:szCs w:val="24"/>
          <w:highlight w:val="white"/>
        </w:rPr>
      </w:pPr>
      <w:r w:rsidRPr="00732D97">
        <w:rPr>
          <w:rFonts w:ascii="Times New Roman" w:eastAsia="Arial" w:hAnsi="Times New Roman" w:cs="Times New Roman"/>
          <w:b/>
          <w:color w:val="222222"/>
          <w:sz w:val="24"/>
          <w:szCs w:val="24"/>
          <w:highlight w:val="white"/>
        </w:rPr>
        <w:t>Colombiano, S. G. (2018). De la Geología al Café.</w:t>
      </w:r>
      <w:r w:rsidR="00C84B4A">
        <w:rPr>
          <w:rFonts w:ascii="Times New Roman" w:eastAsia="Arial" w:hAnsi="Times New Roman" w:cs="Times New Roman"/>
          <w:b/>
          <w:color w:val="222222"/>
          <w:sz w:val="24"/>
          <w:szCs w:val="24"/>
        </w:rPr>
        <w:t xml:space="preserve"> </w:t>
      </w:r>
      <w:hyperlink r:id="rId26" w:history="1">
        <w:r w:rsidR="00C84B4A" w:rsidRPr="00EF0A75">
          <w:rPr>
            <w:rStyle w:val="Hipervnculo"/>
            <w:rFonts w:ascii="Times New Roman" w:eastAsia="Arial" w:hAnsi="Times New Roman" w:cs="Times New Roman"/>
            <w:b/>
            <w:sz w:val="24"/>
            <w:szCs w:val="24"/>
            <w:highlight w:val="white"/>
          </w:rPr>
          <w:t>https://biblioteca.cenicafe.org/handle/10778/4256</w:t>
        </w:r>
      </w:hyperlink>
      <w:r w:rsidRPr="00732D97">
        <w:rPr>
          <w:rFonts w:ascii="Times New Roman" w:eastAsia="Arial" w:hAnsi="Times New Roman" w:cs="Times New Roman"/>
          <w:b/>
          <w:color w:val="222222"/>
          <w:sz w:val="24"/>
          <w:szCs w:val="24"/>
          <w:highlight w:val="white"/>
        </w:rPr>
        <w:t xml:space="preserve">. </w:t>
      </w:r>
    </w:p>
    <w:p w14:paraId="640521DD" w14:textId="77777777" w:rsidR="002A433A" w:rsidRDefault="002A433A" w:rsidP="002A433A">
      <w:pPr>
        <w:spacing w:after="0" w:line="480" w:lineRule="auto"/>
        <w:rPr>
          <w:rFonts w:ascii="Times New Roman" w:eastAsia="Arial" w:hAnsi="Times New Roman" w:cs="Times New Roman"/>
          <w:b/>
          <w:color w:val="222222"/>
          <w:sz w:val="24"/>
          <w:szCs w:val="24"/>
          <w:highlight w:val="white"/>
        </w:rPr>
      </w:pPr>
    </w:p>
    <w:p w14:paraId="1DEED193" w14:textId="26129F34" w:rsidR="001A1065" w:rsidRPr="00562339" w:rsidRDefault="00000000" w:rsidP="003C58FA">
      <w:pPr>
        <w:spacing w:after="0" w:line="240" w:lineRule="auto"/>
        <w:rPr>
          <w:rFonts w:ascii="Arial" w:eastAsia="Arial" w:hAnsi="Arial" w:cs="Arial"/>
          <w:b/>
          <w:color w:val="222222"/>
          <w:sz w:val="24"/>
          <w:szCs w:val="24"/>
          <w:highlight w:val="white"/>
        </w:rPr>
      </w:pPr>
      <w:r w:rsidRPr="00732D97">
        <w:rPr>
          <w:rFonts w:ascii="Times New Roman" w:eastAsia="Arial" w:hAnsi="Times New Roman" w:cs="Times New Roman"/>
          <w:b/>
          <w:color w:val="222222"/>
          <w:sz w:val="24"/>
          <w:szCs w:val="24"/>
          <w:highlight w:val="white"/>
        </w:rPr>
        <w:t xml:space="preserve">Instituto Geográfico Agustín Codazzi. (2023). </w:t>
      </w:r>
      <w:r w:rsidRPr="00732D97">
        <w:rPr>
          <w:rFonts w:ascii="Times New Roman" w:eastAsia="Arial" w:hAnsi="Times New Roman" w:cs="Times New Roman"/>
          <w:b/>
          <w:i/>
          <w:color w:val="222222"/>
          <w:sz w:val="24"/>
          <w:szCs w:val="24"/>
          <w:highlight w:val="white"/>
        </w:rPr>
        <w:t>Laboratorio Nacional de Suelos</w:t>
      </w:r>
      <w:r w:rsidRPr="00732D97">
        <w:rPr>
          <w:rFonts w:ascii="Times New Roman" w:eastAsia="Arial" w:hAnsi="Times New Roman" w:cs="Times New Roman"/>
          <w:b/>
          <w:color w:val="222222"/>
          <w:sz w:val="24"/>
          <w:szCs w:val="24"/>
          <w:highlight w:val="white"/>
        </w:rPr>
        <w:t>.</w:t>
      </w:r>
      <w:r w:rsidR="002A433A">
        <w:rPr>
          <w:rFonts w:ascii="Times New Roman" w:eastAsia="Arial" w:hAnsi="Times New Roman" w:cs="Times New Roman"/>
          <w:b/>
          <w:color w:val="222222"/>
          <w:sz w:val="24"/>
          <w:szCs w:val="24"/>
        </w:rPr>
        <w:t xml:space="preserve"> </w:t>
      </w:r>
      <w:hyperlink r:id="rId27" w:history="1">
        <w:r w:rsidR="002A433A" w:rsidRPr="00627A3E">
          <w:rPr>
            <w:rStyle w:val="Hipervnculo"/>
            <w:rFonts w:ascii="Times New Roman" w:eastAsia="Arial" w:hAnsi="Times New Roman" w:cs="Times New Roman"/>
            <w:b/>
            <w:sz w:val="24"/>
            <w:szCs w:val="24"/>
            <w:highlight w:val="white"/>
          </w:rPr>
          <w:t>https://www.igac.gov.co/es/contenido/areas-estrategicas/agrologia/laboratorio-nacional-de-suelos</w:t>
        </w:r>
      </w:hyperlink>
      <w:r w:rsidRPr="00732D97">
        <w:rPr>
          <w:rFonts w:ascii="Times New Roman" w:eastAsia="Arial" w:hAnsi="Times New Roman" w:cs="Times New Roman"/>
          <w:b/>
          <w:color w:val="222222"/>
          <w:sz w:val="24"/>
          <w:szCs w:val="24"/>
          <w:highlight w:val="white"/>
        </w:rPr>
        <w:t>.</w:t>
      </w:r>
    </w:p>
    <w:sectPr w:rsidR="001A1065" w:rsidRPr="00562339">
      <w:footerReference w:type="default" r:id="rId2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4FAA0" w14:textId="77777777" w:rsidR="007C2BE0" w:rsidRDefault="007C2BE0">
      <w:pPr>
        <w:spacing w:after="0" w:line="240" w:lineRule="auto"/>
      </w:pPr>
      <w:r>
        <w:separator/>
      </w:r>
    </w:p>
  </w:endnote>
  <w:endnote w:type="continuationSeparator" w:id="0">
    <w:p w14:paraId="7E6647E5" w14:textId="77777777" w:rsidR="007C2BE0" w:rsidRDefault="007C2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ED1B1" w14:textId="5C9A810D" w:rsidR="001A1065" w:rsidRDefault="00000000">
    <w:pPr>
      <w:jc w:val="right"/>
    </w:pPr>
    <w:r>
      <w:fldChar w:fldCharType="begin"/>
    </w:r>
    <w:r>
      <w:instrText>PAGE</w:instrText>
    </w:r>
    <w:r>
      <w:fldChar w:fldCharType="separate"/>
    </w:r>
    <w:r w:rsidR="00024FE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488C2" w14:textId="77777777" w:rsidR="007C2BE0" w:rsidRDefault="007C2BE0">
      <w:pPr>
        <w:spacing w:after="0" w:line="240" w:lineRule="auto"/>
      </w:pPr>
      <w:r>
        <w:separator/>
      </w:r>
    </w:p>
  </w:footnote>
  <w:footnote w:type="continuationSeparator" w:id="0">
    <w:p w14:paraId="1C0F67B8" w14:textId="77777777" w:rsidR="007C2BE0" w:rsidRDefault="007C2B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D55655"/>
    <w:multiLevelType w:val="multilevel"/>
    <w:tmpl w:val="9DF4041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1353919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065"/>
    <w:rsid w:val="00000723"/>
    <w:rsid w:val="000019B2"/>
    <w:rsid w:val="000046FB"/>
    <w:rsid w:val="00007B47"/>
    <w:rsid w:val="00011E43"/>
    <w:rsid w:val="0001497C"/>
    <w:rsid w:val="00015AEB"/>
    <w:rsid w:val="0002047C"/>
    <w:rsid w:val="000205B0"/>
    <w:rsid w:val="000224ED"/>
    <w:rsid w:val="00023A96"/>
    <w:rsid w:val="00024FE9"/>
    <w:rsid w:val="00026229"/>
    <w:rsid w:val="000353CE"/>
    <w:rsid w:val="00037851"/>
    <w:rsid w:val="00041ABF"/>
    <w:rsid w:val="000455DD"/>
    <w:rsid w:val="00045959"/>
    <w:rsid w:val="00052041"/>
    <w:rsid w:val="00052A58"/>
    <w:rsid w:val="00054961"/>
    <w:rsid w:val="00055BBC"/>
    <w:rsid w:val="000565B6"/>
    <w:rsid w:val="00057076"/>
    <w:rsid w:val="0006102E"/>
    <w:rsid w:val="000657BA"/>
    <w:rsid w:val="0006617A"/>
    <w:rsid w:val="00070F51"/>
    <w:rsid w:val="00072F58"/>
    <w:rsid w:val="0007492B"/>
    <w:rsid w:val="00076587"/>
    <w:rsid w:val="00077F29"/>
    <w:rsid w:val="00081355"/>
    <w:rsid w:val="00081BBD"/>
    <w:rsid w:val="00082B85"/>
    <w:rsid w:val="00082FB9"/>
    <w:rsid w:val="000839E7"/>
    <w:rsid w:val="00090607"/>
    <w:rsid w:val="000941AE"/>
    <w:rsid w:val="000963E7"/>
    <w:rsid w:val="000A6CF7"/>
    <w:rsid w:val="000B0532"/>
    <w:rsid w:val="000B19CB"/>
    <w:rsid w:val="000B2901"/>
    <w:rsid w:val="000B75B9"/>
    <w:rsid w:val="000C151C"/>
    <w:rsid w:val="000C15F1"/>
    <w:rsid w:val="000C17A9"/>
    <w:rsid w:val="000C3442"/>
    <w:rsid w:val="000C62F6"/>
    <w:rsid w:val="000D6441"/>
    <w:rsid w:val="000D72F6"/>
    <w:rsid w:val="000E1732"/>
    <w:rsid w:val="000E2DCB"/>
    <w:rsid w:val="000E304D"/>
    <w:rsid w:val="000E4312"/>
    <w:rsid w:val="000E7762"/>
    <w:rsid w:val="000F1C3B"/>
    <w:rsid w:val="000F63C0"/>
    <w:rsid w:val="00100BB8"/>
    <w:rsid w:val="00100CB3"/>
    <w:rsid w:val="00103378"/>
    <w:rsid w:val="00121BC3"/>
    <w:rsid w:val="00127687"/>
    <w:rsid w:val="00127CCC"/>
    <w:rsid w:val="00130471"/>
    <w:rsid w:val="00130B9B"/>
    <w:rsid w:val="00133CC6"/>
    <w:rsid w:val="00135308"/>
    <w:rsid w:val="00136BF9"/>
    <w:rsid w:val="001407ED"/>
    <w:rsid w:val="00144330"/>
    <w:rsid w:val="00147037"/>
    <w:rsid w:val="00151DE7"/>
    <w:rsid w:val="0015550A"/>
    <w:rsid w:val="001568A7"/>
    <w:rsid w:val="001642B7"/>
    <w:rsid w:val="00165E39"/>
    <w:rsid w:val="0017246C"/>
    <w:rsid w:val="00172865"/>
    <w:rsid w:val="00172A07"/>
    <w:rsid w:val="00174C36"/>
    <w:rsid w:val="00175891"/>
    <w:rsid w:val="001776BE"/>
    <w:rsid w:val="00181B12"/>
    <w:rsid w:val="00182B3A"/>
    <w:rsid w:val="00187C87"/>
    <w:rsid w:val="001910E0"/>
    <w:rsid w:val="001911DE"/>
    <w:rsid w:val="001A1065"/>
    <w:rsid w:val="001A72CA"/>
    <w:rsid w:val="001B009C"/>
    <w:rsid w:val="001B1700"/>
    <w:rsid w:val="001B3053"/>
    <w:rsid w:val="001C5475"/>
    <w:rsid w:val="001C5DDD"/>
    <w:rsid w:val="001D6AAB"/>
    <w:rsid w:val="001D7013"/>
    <w:rsid w:val="001D7771"/>
    <w:rsid w:val="001E219B"/>
    <w:rsid w:val="001E2506"/>
    <w:rsid w:val="001E3B45"/>
    <w:rsid w:val="001F090E"/>
    <w:rsid w:val="001F0BE1"/>
    <w:rsid w:val="001F1585"/>
    <w:rsid w:val="001F3EEB"/>
    <w:rsid w:val="001F43C3"/>
    <w:rsid w:val="001F5701"/>
    <w:rsid w:val="001F74E5"/>
    <w:rsid w:val="00204F43"/>
    <w:rsid w:val="0021156A"/>
    <w:rsid w:val="0021753F"/>
    <w:rsid w:val="00221A6E"/>
    <w:rsid w:val="00222478"/>
    <w:rsid w:val="00224664"/>
    <w:rsid w:val="00225EDF"/>
    <w:rsid w:val="00230A86"/>
    <w:rsid w:val="00230EC6"/>
    <w:rsid w:val="00241F50"/>
    <w:rsid w:val="00244F4E"/>
    <w:rsid w:val="0024678B"/>
    <w:rsid w:val="002474DC"/>
    <w:rsid w:val="002526F3"/>
    <w:rsid w:val="002549C0"/>
    <w:rsid w:val="00261E3A"/>
    <w:rsid w:val="00263E81"/>
    <w:rsid w:val="00265A7F"/>
    <w:rsid w:val="00266EC0"/>
    <w:rsid w:val="00274755"/>
    <w:rsid w:val="00281F9D"/>
    <w:rsid w:val="00282C80"/>
    <w:rsid w:val="00283BB4"/>
    <w:rsid w:val="00284259"/>
    <w:rsid w:val="00284A47"/>
    <w:rsid w:val="00286F07"/>
    <w:rsid w:val="0028714F"/>
    <w:rsid w:val="002950C1"/>
    <w:rsid w:val="002955EE"/>
    <w:rsid w:val="002A07DA"/>
    <w:rsid w:val="002A4138"/>
    <w:rsid w:val="002A433A"/>
    <w:rsid w:val="002A4DFF"/>
    <w:rsid w:val="002A54B7"/>
    <w:rsid w:val="002B5858"/>
    <w:rsid w:val="002B6A2E"/>
    <w:rsid w:val="002C05C9"/>
    <w:rsid w:val="002C4C2B"/>
    <w:rsid w:val="002D79D9"/>
    <w:rsid w:val="002E1C61"/>
    <w:rsid w:val="002E2FF4"/>
    <w:rsid w:val="002E5B89"/>
    <w:rsid w:val="002F1660"/>
    <w:rsid w:val="002F22A0"/>
    <w:rsid w:val="002F69F5"/>
    <w:rsid w:val="002F73F1"/>
    <w:rsid w:val="00300452"/>
    <w:rsid w:val="0031037D"/>
    <w:rsid w:val="00310D9A"/>
    <w:rsid w:val="00317246"/>
    <w:rsid w:val="0032063E"/>
    <w:rsid w:val="0032208F"/>
    <w:rsid w:val="00322F1E"/>
    <w:rsid w:val="00323D6C"/>
    <w:rsid w:val="00323F42"/>
    <w:rsid w:val="00326AE1"/>
    <w:rsid w:val="00345A3C"/>
    <w:rsid w:val="0035172A"/>
    <w:rsid w:val="00352C9F"/>
    <w:rsid w:val="00354266"/>
    <w:rsid w:val="003555A2"/>
    <w:rsid w:val="003664CC"/>
    <w:rsid w:val="003678D6"/>
    <w:rsid w:val="00373260"/>
    <w:rsid w:val="00377CE6"/>
    <w:rsid w:val="00382B25"/>
    <w:rsid w:val="00382DE5"/>
    <w:rsid w:val="00383330"/>
    <w:rsid w:val="003833FB"/>
    <w:rsid w:val="00384743"/>
    <w:rsid w:val="003939EE"/>
    <w:rsid w:val="00394B6E"/>
    <w:rsid w:val="00395316"/>
    <w:rsid w:val="003A3A24"/>
    <w:rsid w:val="003A55A9"/>
    <w:rsid w:val="003B1551"/>
    <w:rsid w:val="003B59AB"/>
    <w:rsid w:val="003B5F05"/>
    <w:rsid w:val="003C1455"/>
    <w:rsid w:val="003C1B78"/>
    <w:rsid w:val="003C24AE"/>
    <w:rsid w:val="003C58FA"/>
    <w:rsid w:val="003D057B"/>
    <w:rsid w:val="003D0FEA"/>
    <w:rsid w:val="003D167A"/>
    <w:rsid w:val="003D1C30"/>
    <w:rsid w:val="003D23CD"/>
    <w:rsid w:val="003D53E1"/>
    <w:rsid w:val="003D5784"/>
    <w:rsid w:val="003D6E72"/>
    <w:rsid w:val="003E3E71"/>
    <w:rsid w:val="003E796A"/>
    <w:rsid w:val="003F022C"/>
    <w:rsid w:val="003F4B60"/>
    <w:rsid w:val="003F5097"/>
    <w:rsid w:val="004141EF"/>
    <w:rsid w:val="00420F84"/>
    <w:rsid w:val="00421CE4"/>
    <w:rsid w:val="0042792A"/>
    <w:rsid w:val="00432023"/>
    <w:rsid w:val="0043242D"/>
    <w:rsid w:val="00432911"/>
    <w:rsid w:val="004345A0"/>
    <w:rsid w:val="00441768"/>
    <w:rsid w:val="004429D4"/>
    <w:rsid w:val="004469DC"/>
    <w:rsid w:val="00447703"/>
    <w:rsid w:val="00450C10"/>
    <w:rsid w:val="004554EB"/>
    <w:rsid w:val="00455F31"/>
    <w:rsid w:val="00461BC7"/>
    <w:rsid w:val="004644C8"/>
    <w:rsid w:val="00465AB8"/>
    <w:rsid w:val="00466B82"/>
    <w:rsid w:val="00471BED"/>
    <w:rsid w:val="00477556"/>
    <w:rsid w:val="004805C6"/>
    <w:rsid w:val="00482E5E"/>
    <w:rsid w:val="004838AA"/>
    <w:rsid w:val="00487CC9"/>
    <w:rsid w:val="00490721"/>
    <w:rsid w:val="00497C9E"/>
    <w:rsid w:val="004A0832"/>
    <w:rsid w:val="004A0E52"/>
    <w:rsid w:val="004A39C3"/>
    <w:rsid w:val="004A6B86"/>
    <w:rsid w:val="004B2F3A"/>
    <w:rsid w:val="004B58BA"/>
    <w:rsid w:val="004B5B6C"/>
    <w:rsid w:val="004B5D54"/>
    <w:rsid w:val="004C01D2"/>
    <w:rsid w:val="004C4349"/>
    <w:rsid w:val="004C5756"/>
    <w:rsid w:val="004D1BA2"/>
    <w:rsid w:val="004D1BD4"/>
    <w:rsid w:val="004D238E"/>
    <w:rsid w:val="004D5B9E"/>
    <w:rsid w:val="004E03B0"/>
    <w:rsid w:val="004E2D1D"/>
    <w:rsid w:val="004F4293"/>
    <w:rsid w:val="005047ED"/>
    <w:rsid w:val="00504DAB"/>
    <w:rsid w:val="00505249"/>
    <w:rsid w:val="00507796"/>
    <w:rsid w:val="0051240A"/>
    <w:rsid w:val="00514DCB"/>
    <w:rsid w:val="00524511"/>
    <w:rsid w:val="0052689C"/>
    <w:rsid w:val="00531BA8"/>
    <w:rsid w:val="005353A0"/>
    <w:rsid w:val="00541194"/>
    <w:rsid w:val="005419A1"/>
    <w:rsid w:val="005427FC"/>
    <w:rsid w:val="005463D2"/>
    <w:rsid w:val="00547870"/>
    <w:rsid w:val="00554CAE"/>
    <w:rsid w:val="00555426"/>
    <w:rsid w:val="00555B9B"/>
    <w:rsid w:val="00562339"/>
    <w:rsid w:val="005623FB"/>
    <w:rsid w:val="005630A4"/>
    <w:rsid w:val="00564059"/>
    <w:rsid w:val="00567C26"/>
    <w:rsid w:val="00573937"/>
    <w:rsid w:val="005817B8"/>
    <w:rsid w:val="005869C4"/>
    <w:rsid w:val="00586E33"/>
    <w:rsid w:val="005943BD"/>
    <w:rsid w:val="00596B95"/>
    <w:rsid w:val="005A1C1D"/>
    <w:rsid w:val="005A3E39"/>
    <w:rsid w:val="005B2174"/>
    <w:rsid w:val="005B302E"/>
    <w:rsid w:val="005C06DE"/>
    <w:rsid w:val="005C1EFF"/>
    <w:rsid w:val="005C2DDC"/>
    <w:rsid w:val="005C36DB"/>
    <w:rsid w:val="005C3F9E"/>
    <w:rsid w:val="005C481B"/>
    <w:rsid w:val="005C7CE5"/>
    <w:rsid w:val="005D1E53"/>
    <w:rsid w:val="005D40C6"/>
    <w:rsid w:val="005D4A18"/>
    <w:rsid w:val="005E139F"/>
    <w:rsid w:val="005E1AED"/>
    <w:rsid w:val="005E3528"/>
    <w:rsid w:val="005E6CE3"/>
    <w:rsid w:val="005F4BA3"/>
    <w:rsid w:val="005F7E34"/>
    <w:rsid w:val="006036C6"/>
    <w:rsid w:val="00604944"/>
    <w:rsid w:val="0060680B"/>
    <w:rsid w:val="00606DA7"/>
    <w:rsid w:val="00607160"/>
    <w:rsid w:val="00607D0F"/>
    <w:rsid w:val="00610F22"/>
    <w:rsid w:val="00611BC8"/>
    <w:rsid w:val="00620482"/>
    <w:rsid w:val="00620749"/>
    <w:rsid w:val="00621B7B"/>
    <w:rsid w:val="00630852"/>
    <w:rsid w:val="00631576"/>
    <w:rsid w:val="00637569"/>
    <w:rsid w:val="00637864"/>
    <w:rsid w:val="00642AD4"/>
    <w:rsid w:val="006459F6"/>
    <w:rsid w:val="006473ED"/>
    <w:rsid w:val="00650B74"/>
    <w:rsid w:val="00651734"/>
    <w:rsid w:val="00657FD8"/>
    <w:rsid w:val="006617D4"/>
    <w:rsid w:val="00676DDC"/>
    <w:rsid w:val="00696126"/>
    <w:rsid w:val="006A1084"/>
    <w:rsid w:val="006A2B8A"/>
    <w:rsid w:val="006A2ECE"/>
    <w:rsid w:val="006A31F6"/>
    <w:rsid w:val="006B1B61"/>
    <w:rsid w:val="006B3F5D"/>
    <w:rsid w:val="006B5407"/>
    <w:rsid w:val="006C57E0"/>
    <w:rsid w:val="006C7CF2"/>
    <w:rsid w:val="006D5282"/>
    <w:rsid w:val="006D63C5"/>
    <w:rsid w:val="006E3E9D"/>
    <w:rsid w:val="006E4D6F"/>
    <w:rsid w:val="006E62BE"/>
    <w:rsid w:val="006F25D5"/>
    <w:rsid w:val="006F2F0F"/>
    <w:rsid w:val="006F3ED3"/>
    <w:rsid w:val="007006E9"/>
    <w:rsid w:val="007122DA"/>
    <w:rsid w:val="00716278"/>
    <w:rsid w:val="00720144"/>
    <w:rsid w:val="007242C9"/>
    <w:rsid w:val="00725691"/>
    <w:rsid w:val="00732B5A"/>
    <w:rsid w:val="00732D97"/>
    <w:rsid w:val="00741A06"/>
    <w:rsid w:val="00760E9C"/>
    <w:rsid w:val="00766313"/>
    <w:rsid w:val="00770829"/>
    <w:rsid w:val="007726B1"/>
    <w:rsid w:val="00773A46"/>
    <w:rsid w:val="00780761"/>
    <w:rsid w:val="0078247F"/>
    <w:rsid w:val="00784F43"/>
    <w:rsid w:val="00790FE5"/>
    <w:rsid w:val="007911B4"/>
    <w:rsid w:val="007919F3"/>
    <w:rsid w:val="00792ECD"/>
    <w:rsid w:val="007966CE"/>
    <w:rsid w:val="0079671E"/>
    <w:rsid w:val="00797283"/>
    <w:rsid w:val="0079728F"/>
    <w:rsid w:val="007A022F"/>
    <w:rsid w:val="007A04F7"/>
    <w:rsid w:val="007A748A"/>
    <w:rsid w:val="007B3097"/>
    <w:rsid w:val="007B35E3"/>
    <w:rsid w:val="007C2593"/>
    <w:rsid w:val="007C2BE0"/>
    <w:rsid w:val="007C35B6"/>
    <w:rsid w:val="007C5771"/>
    <w:rsid w:val="007D01D3"/>
    <w:rsid w:val="007D0CBC"/>
    <w:rsid w:val="007D17A1"/>
    <w:rsid w:val="007D51FC"/>
    <w:rsid w:val="007E219B"/>
    <w:rsid w:val="007F0337"/>
    <w:rsid w:val="007F0F00"/>
    <w:rsid w:val="007F3EB2"/>
    <w:rsid w:val="007F7C00"/>
    <w:rsid w:val="00804C33"/>
    <w:rsid w:val="008061A0"/>
    <w:rsid w:val="0081297A"/>
    <w:rsid w:val="0082083C"/>
    <w:rsid w:val="008263E6"/>
    <w:rsid w:val="0082671F"/>
    <w:rsid w:val="008270BE"/>
    <w:rsid w:val="0082739B"/>
    <w:rsid w:val="00832DC7"/>
    <w:rsid w:val="0083716E"/>
    <w:rsid w:val="0084443E"/>
    <w:rsid w:val="008453E5"/>
    <w:rsid w:val="00850418"/>
    <w:rsid w:val="00852442"/>
    <w:rsid w:val="008542DF"/>
    <w:rsid w:val="00860EF5"/>
    <w:rsid w:val="0086748F"/>
    <w:rsid w:val="00873577"/>
    <w:rsid w:val="008757CC"/>
    <w:rsid w:val="0087633F"/>
    <w:rsid w:val="008768E1"/>
    <w:rsid w:val="00876FE7"/>
    <w:rsid w:val="008838D1"/>
    <w:rsid w:val="0089487F"/>
    <w:rsid w:val="0089704C"/>
    <w:rsid w:val="008979EA"/>
    <w:rsid w:val="008A3253"/>
    <w:rsid w:val="008A4E35"/>
    <w:rsid w:val="008A5A47"/>
    <w:rsid w:val="008A5CD5"/>
    <w:rsid w:val="008B14D0"/>
    <w:rsid w:val="008B2D88"/>
    <w:rsid w:val="008B4B65"/>
    <w:rsid w:val="008B71D3"/>
    <w:rsid w:val="008C0176"/>
    <w:rsid w:val="008D0D90"/>
    <w:rsid w:val="008D50CD"/>
    <w:rsid w:val="008D5AF6"/>
    <w:rsid w:val="008D5D0F"/>
    <w:rsid w:val="008D65C1"/>
    <w:rsid w:val="008E102B"/>
    <w:rsid w:val="008E2C3F"/>
    <w:rsid w:val="008E3FDC"/>
    <w:rsid w:val="008E5607"/>
    <w:rsid w:val="008F5D24"/>
    <w:rsid w:val="0090271C"/>
    <w:rsid w:val="0090472D"/>
    <w:rsid w:val="00911471"/>
    <w:rsid w:val="00911483"/>
    <w:rsid w:val="00915AC9"/>
    <w:rsid w:val="00916B7F"/>
    <w:rsid w:val="0092558F"/>
    <w:rsid w:val="009258B0"/>
    <w:rsid w:val="009264FB"/>
    <w:rsid w:val="00930628"/>
    <w:rsid w:val="00930672"/>
    <w:rsid w:val="00933174"/>
    <w:rsid w:val="00944F8A"/>
    <w:rsid w:val="00946620"/>
    <w:rsid w:val="00951421"/>
    <w:rsid w:val="00953BBF"/>
    <w:rsid w:val="00955094"/>
    <w:rsid w:val="009569D7"/>
    <w:rsid w:val="0095748D"/>
    <w:rsid w:val="00964B03"/>
    <w:rsid w:val="00971A8B"/>
    <w:rsid w:val="00973029"/>
    <w:rsid w:val="0098126C"/>
    <w:rsid w:val="00983E07"/>
    <w:rsid w:val="009842E7"/>
    <w:rsid w:val="00984CA9"/>
    <w:rsid w:val="009859E1"/>
    <w:rsid w:val="00987489"/>
    <w:rsid w:val="00991ED3"/>
    <w:rsid w:val="00996441"/>
    <w:rsid w:val="009A2B28"/>
    <w:rsid w:val="009A5365"/>
    <w:rsid w:val="009A573E"/>
    <w:rsid w:val="009B3DED"/>
    <w:rsid w:val="009B3F5A"/>
    <w:rsid w:val="009B44D9"/>
    <w:rsid w:val="009B4590"/>
    <w:rsid w:val="009C14E0"/>
    <w:rsid w:val="009C4A6E"/>
    <w:rsid w:val="009C6662"/>
    <w:rsid w:val="009C775F"/>
    <w:rsid w:val="009D0D3F"/>
    <w:rsid w:val="009D17F8"/>
    <w:rsid w:val="009D56E6"/>
    <w:rsid w:val="009D5847"/>
    <w:rsid w:val="009D58AA"/>
    <w:rsid w:val="009D7C92"/>
    <w:rsid w:val="009E1FDA"/>
    <w:rsid w:val="009E453E"/>
    <w:rsid w:val="009E7EB0"/>
    <w:rsid w:val="009F0D95"/>
    <w:rsid w:val="00A016D1"/>
    <w:rsid w:val="00A02301"/>
    <w:rsid w:val="00A03F29"/>
    <w:rsid w:val="00A06F0F"/>
    <w:rsid w:val="00A11715"/>
    <w:rsid w:val="00A124BE"/>
    <w:rsid w:val="00A1568C"/>
    <w:rsid w:val="00A16C9E"/>
    <w:rsid w:val="00A17D98"/>
    <w:rsid w:val="00A20994"/>
    <w:rsid w:val="00A22E4C"/>
    <w:rsid w:val="00A232CF"/>
    <w:rsid w:val="00A234C0"/>
    <w:rsid w:val="00A24B5C"/>
    <w:rsid w:val="00A278E3"/>
    <w:rsid w:val="00A34A94"/>
    <w:rsid w:val="00A37D16"/>
    <w:rsid w:val="00A450AB"/>
    <w:rsid w:val="00A50E85"/>
    <w:rsid w:val="00A515DE"/>
    <w:rsid w:val="00A52306"/>
    <w:rsid w:val="00A613D2"/>
    <w:rsid w:val="00A67326"/>
    <w:rsid w:val="00A71E18"/>
    <w:rsid w:val="00A73141"/>
    <w:rsid w:val="00A800AB"/>
    <w:rsid w:val="00A82463"/>
    <w:rsid w:val="00A91FF8"/>
    <w:rsid w:val="00AA0A82"/>
    <w:rsid w:val="00AA1340"/>
    <w:rsid w:val="00AA214B"/>
    <w:rsid w:val="00AA6246"/>
    <w:rsid w:val="00AB0AF1"/>
    <w:rsid w:val="00AB18DB"/>
    <w:rsid w:val="00AC3B0C"/>
    <w:rsid w:val="00AC3D3D"/>
    <w:rsid w:val="00AC450A"/>
    <w:rsid w:val="00AC4D96"/>
    <w:rsid w:val="00AD04AB"/>
    <w:rsid w:val="00AD1F12"/>
    <w:rsid w:val="00AD71AC"/>
    <w:rsid w:val="00AE19EC"/>
    <w:rsid w:val="00AE2FCD"/>
    <w:rsid w:val="00AE3685"/>
    <w:rsid w:val="00AE3C7D"/>
    <w:rsid w:val="00AE6812"/>
    <w:rsid w:val="00AE73E0"/>
    <w:rsid w:val="00AF1BF4"/>
    <w:rsid w:val="00AF7F79"/>
    <w:rsid w:val="00B0132B"/>
    <w:rsid w:val="00B02E05"/>
    <w:rsid w:val="00B0338D"/>
    <w:rsid w:val="00B04CC1"/>
    <w:rsid w:val="00B12F7C"/>
    <w:rsid w:val="00B143D4"/>
    <w:rsid w:val="00B17E82"/>
    <w:rsid w:val="00B20E7C"/>
    <w:rsid w:val="00B220DA"/>
    <w:rsid w:val="00B23CE4"/>
    <w:rsid w:val="00B269B3"/>
    <w:rsid w:val="00B3099C"/>
    <w:rsid w:val="00B317CC"/>
    <w:rsid w:val="00B33EE9"/>
    <w:rsid w:val="00B45901"/>
    <w:rsid w:val="00B5663A"/>
    <w:rsid w:val="00B60492"/>
    <w:rsid w:val="00B638E3"/>
    <w:rsid w:val="00B64B3F"/>
    <w:rsid w:val="00B6509D"/>
    <w:rsid w:val="00B65B59"/>
    <w:rsid w:val="00B6732A"/>
    <w:rsid w:val="00B6748C"/>
    <w:rsid w:val="00B67CB0"/>
    <w:rsid w:val="00B722FB"/>
    <w:rsid w:val="00B73DB2"/>
    <w:rsid w:val="00B744D8"/>
    <w:rsid w:val="00B7563D"/>
    <w:rsid w:val="00B76AD8"/>
    <w:rsid w:val="00B8088A"/>
    <w:rsid w:val="00B81332"/>
    <w:rsid w:val="00B859D3"/>
    <w:rsid w:val="00B92216"/>
    <w:rsid w:val="00B97F0D"/>
    <w:rsid w:val="00BA10C4"/>
    <w:rsid w:val="00BA2F71"/>
    <w:rsid w:val="00BA64D9"/>
    <w:rsid w:val="00BB0059"/>
    <w:rsid w:val="00BB1F5F"/>
    <w:rsid w:val="00BB61ED"/>
    <w:rsid w:val="00BB7030"/>
    <w:rsid w:val="00BC079B"/>
    <w:rsid w:val="00BC1451"/>
    <w:rsid w:val="00BC1989"/>
    <w:rsid w:val="00BC1E44"/>
    <w:rsid w:val="00BC3E1B"/>
    <w:rsid w:val="00BC6964"/>
    <w:rsid w:val="00BD1907"/>
    <w:rsid w:val="00BD5013"/>
    <w:rsid w:val="00BE0908"/>
    <w:rsid w:val="00BE3126"/>
    <w:rsid w:val="00BE4C58"/>
    <w:rsid w:val="00BE6DD3"/>
    <w:rsid w:val="00BF30D9"/>
    <w:rsid w:val="00C02000"/>
    <w:rsid w:val="00C0383B"/>
    <w:rsid w:val="00C04322"/>
    <w:rsid w:val="00C06BB8"/>
    <w:rsid w:val="00C20579"/>
    <w:rsid w:val="00C260DD"/>
    <w:rsid w:val="00C30413"/>
    <w:rsid w:val="00C31070"/>
    <w:rsid w:val="00C33793"/>
    <w:rsid w:val="00C33B68"/>
    <w:rsid w:val="00C34162"/>
    <w:rsid w:val="00C343BC"/>
    <w:rsid w:val="00C353D2"/>
    <w:rsid w:val="00C3791D"/>
    <w:rsid w:val="00C419EC"/>
    <w:rsid w:val="00C44177"/>
    <w:rsid w:val="00C44B7D"/>
    <w:rsid w:val="00C464C2"/>
    <w:rsid w:val="00C55446"/>
    <w:rsid w:val="00C63EB9"/>
    <w:rsid w:val="00C6441E"/>
    <w:rsid w:val="00C64BF4"/>
    <w:rsid w:val="00C667AA"/>
    <w:rsid w:val="00C67ADE"/>
    <w:rsid w:val="00C74EFF"/>
    <w:rsid w:val="00C7509D"/>
    <w:rsid w:val="00C77AB8"/>
    <w:rsid w:val="00C77C33"/>
    <w:rsid w:val="00C80026"/>
    <w:rsid w:val="00C833A8"/>
    <w:rsid w:val="00C83DD5"/>
    <w:rsid w:val="00C84B4A"/>
    <w:rsid w:val="00C85698"/>
    <w:rsid w:val="00C90C4D"/>
    <w:rsid w:val="00C93192"/>
    <w:rsid w:val="00C9352D"/>
    <w:rsid w:val="00CA0085"/>
    <w:rsid w:val="00CA160C"/>
    <w:rsid w:val="00CA16C9"/>
    <w:rsid w:val="00CA19EC"/>
    <w:rsid w:val="00CA7951"/>
    <w:rsid w:val="00CB118D"/>
    <w:rsid w:val="00CB1E73"/>
    <w:rsid w:val="00CB20B5"/>
    <w:rsid w:val="00CB3BFF"/>
    <w:rsid w:val="00CB6AE9"/>
    <w:rsid w:val="00CC0E44"/>
    <w:rsid w:val="00CC17AB"/>
    <w:rsid w:val="00CC2ED2"/>
    <w:rsid w:val="00CC4051"/>
    <w:rsid w:val="00CD2BF3"/>
    <w:rsid w:val="00CD777C"/>
    <w:rsid w:val="00CE03F4"/>
    <w:rsid w:val="00CE20F3"/>
    <w:rsid w:val="00CE2403"/>
    <w:rsid w:val="00CE4152"/>
    <w:rsid w:val="00CE4CB9"/>
    <w:rsid w:val="00CE5E84"/>
    <w:rsid w:val="00CE71D6"/>
    <w:rsid w:val="00CF58C5"/>
    <w:rsid w:val="00CF69AD"/>
    <w:rsid w:val="00D020F0"/>
    <w:rsid w:val="00D02CBE"/>
    <w:rsid w:val="00D05F3D"/>
    <w:rsid w:val="00D0749C"/>
    <w:rsid w:val="00D07C57"/>
    <w:rsid w:val="00D103E1"/>
    <w:rsid w:val="00D108D8"/>
    <w:rsid w:val="00D1118A"/>
    <w:rsid w:val="00D11792"/>
    <w:rsid w:val="00D12422"/>
    <w:rsid w:val="00D1569E"/>
    <w:rsid w:val="00D15A2C"/>
    <w:rsid w:val="00D15DEE"/>
    <w:rsid w:val="00D16CB9"/>
    <w:rsid w:val="00D1713E"/>
    <w:rsid w:val="00D1726F"/>
    <w:rsid w:val="00D17BB4"/>
    <w:rsid w:val="00D27C7A"/>
    <w:rsid w:val="00D343FA"/>
    <w:rsid w:val="00D3620D"/>
    <w:rsid w:val="00D36448"/>
    <w:rsid w:val="00D4372F"/>
    <w:rsid w:val="00D45427"/>
    <w:rsid w:val="00D45E3D"/>
    <w:rsid w:val="00D50FDC"/>
    <w:rsid w:val="00D518F8"/>
    <w:rsid w:val="00D56A69"/>
    <w:rsid w:val="00D677C7"/>
    <w:rsid w:val="00D67F0E"/>
    <w:rsid w:val="00D70175"/>
    <w:rsid w:val="00D76AB8"/>
    <w:rsid w:val="00D77238"/>
    <w:rsid w:val="00D805A3"/>
    <w:rsid w:val="00D818E3"/>
    <w:rsid w:val="00D85C86"/>
    <w:rsid w:val="00D87A74"/>
    <w:rsid w:val="00D91268"/>
    <w:rsid w:val="00D956A3"/>
    <w:rsid w:val="00DB273A"/>
    <w:rsid w:val="00DB41EE"/>
    <w:rsid w:val="00DB5A2B"/>
    <w:rsid w:val="00DC0DF3"/>
    <w:rsid w:val="00DC3787"/>
    <w:rsid w:val="00DD1847"/>
    <w:rsid w:val="00DD3C69"/>
    <w:rsid w:val="00DD7533"/>
    <w:rsid w:val="00DE0760"/>
    <w:rsid w:val="00DE2757"/>
    <w:rsid w:val="00DE30EE"/>
    <w:rsid w:val="00DE3449"/>
    <w:rsid w:val="00DE695D"/>
    <w:rsid w:val="00DF566C"/>
    <w:rsid w:val="00DF5913"/>
    <w:rsid w:val="00DF6058"/>
    <w:rsid w:val="00E02C69"/>
    <w:rsid w:val="00E063ED"/>
    <w:rsid w:val="00E1052A"/>
    <w:rsid w:val="00E126FE"/>
    <w:rsid w:val="00E1377E"/>
    <w:rsid w:val="00E2022D"/>
    <w:rsid w:val="00E23820"/>
    <w:rsid w:val="00E24D3D"/>
    <w:rsid w:val="00E24F1F"/>
    <w:rsid w:val="00E26BD4"/>
    <w:rsid w:val="00E26E49"/>
    <w:rsid w:val="00E313DD"/>
    <w:rsid w:val="00E341D7"/>
    <w:rsid w:val="00E475B4"/>
    <w:rsid w:val="00E52EAD"/>
    <w:rsid w:val="00E54868"/>
    <w:rsid w:val="00E54CD8"/>
    <w:rsid w:val="00E57B51"/>
    <w:rsid w:val="00E60111"/>
    <w:rsid w:val="00E61F78"/>
    <w:rsid w:val="00E703DC"/>
    <w:rsid w:val="00E83DA2"/>
    <w:rsid w:val="00E8468A"/>
    <w:rsid w:val="00E867C1"/>
    <w:rsid w:val="00E901B7"/>
    <w:rsid w:val="00E9357A"/>
    <w:rsid w:val="00E938CA"/>
    <w:rsid w:val="00E9534C"/>
    <w:rsid w:val="00EA3EBE"/>
    <w:rsid w:val="00EA67CE"/>
    <w:rsid w:val="00EA7B4D"/>
    <w:rsid w:val="00EB1165"/>
    <w:rsid w:val="00EB25B0"/>
    <w:rsid w:val="00EC29A0"/>
    <w:rsid w:val="00ED138A"/>
    <w:rsid w:val="00EF1094"/>
    <w:rsid w:val="00EF2729"/>
    <w:rsid w:val="00EF6AA9"/>
    <w:rsid w:val="00F013D6"/>
    <w:rsid w:val="00F02075"/>
    <w:rsid w:val="00F0430E"/>
    <w:rsid w:val="00F049FC"/>
    <w:rsid w:val="00F06A7C"/>
    <w:rsid w:val="00F06D77"/>
    <w:rsid w:val="00F100D4"/>
    <w:rsid w:val="00F11153"/>
    <w:rsid w:val="00F12449"/>
    <w:rsid w:val="00F167C2"/>
    <w:rsid w:val="00F20D63"/>
    <w:rsid w:val="00F21FD6"/>
    <w:rsid w:val="00F34DDD"/>
    <w:rsid w:val="00F36480"/>
    <w:rsid w:val="00F37485"/>
    <w:rsid w:val="00F4440F"/>
    <w:rsid w:val="00F4466E"/>
    <w:rsid w:val="00F45FDE"/>
    <w:rsid w:val="00F51562"/>
    <w:rsid w:val="00F51DFA"/>
    <w:rsid w:val="00F54E23"/>
    <w:rsid w:val="00F5621E"/>
    <w:rsid w:val="00F645B7"/>
    <w:rsid w:val="00F72127"/>
    <w:rsid w:val="00F72622"/>
    <w:rsid w:val="00F74C19"/>
    <w:rsid w:val="00F75D83"/>
    <w:rsid w:val="00F75E69"/>
    <w:rsid w:val="00F779C7"/>
    <w:rsid w:val="00F80333"/>
    <w:rsid w:val="00F81CDA"/>
    <w:rsid w:val="00F82AA9"/>
    <w:rsid w:val="00F87D02"/>
    <w:rsid w:val="00F87E8F"/>
    <w:rsid w:val="00F94F46"/>
    <w:rsid w:val="00FA0206"/>
    <w:rsid w:val="00FA3AE6"/>
    <w:rsid w:val="00FA3E29"/>
    <w:rsid w:val="00FA51F6"/>
    <w:rsid w:val="00FC65D3"/>
    <w:rsid w:val="00FC698B"/>
    <w:rsid w:val="00FD7673"/>
    <w:rsid w:val="00FE0662"/>
    <w:rsid w:val="00FE0B25"/>
    <w:rsid w:val="00FE12E0"/>
    <w:rsid w:val="00FE3DAE"/>
    <w:rsid w:val="00FE416A"/>
    <w:rsid w:val="00FE7734"/>
    <w:rsid w:val="00FF1DEB"/>
    <w:rsid w:val="00FF2F54"/>
    <w:rsid w:val="00FF38AC"/>
    <w:rsid w:val="00FF62B9"/>
    <w:rsid w:val="00FF78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ED10C"/>
  <w15:docId w15:val="{1782FAAB-E7F2-4B1C-98F7-1D412B83C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basedOn w:val="Fuentedeprrafopredeter"/>
    <w:uiPriority w:val="99"/>
    <w:unhideWhenUsed/>
    <w:rsid w:val="001223D6"/>
    <w:rPr>
      <w:color w:val="0563C1" w:themeColor="hyperlink"/>
      <w:u w:val="single"/>
    </w:rPr>
  </w:style>
  <w:style w:type="character" w:styleId="Mencinsinresolver">
    <w:name w:val="Unresolved Mention"/>
    <w:basedOn w:val="Fuentedeprrafopredeter"/>
    <w:uiPriority w:val="99"/>
    <w:semiHidden/>
    <w:unhideWhenUsed/>
    <w:rsid w:val="001223D6"/>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aweb1"/>
    <w:uiPriority w:val="39"/>
    <w:rsid w:val="00DE3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paragraph" w:styleId="Prrafodelista">
    <w:name w:val="List Paragraph"/>
    <w:basedOn w:val="Normal"/>
    <w:uiPriority w:val="34"/>
    <w:qFormat/>
    <w:rsid w:val="00B5663A"/>
    <w:pPr>
      <w:ind w:left="720"/>
      <w:contextualSpacing/>
    </w:pPr>
  </w:style>
  <w:style w:type="paragraph" w:styleId="TtuloTDC">
    <w:name w:val="TOC Heading"/>
    <w:basedOn w:val="Ttulo1"/>
    <w:next w:val="Normal"/>
    <w:uiPriority w:val="39"/>
    <w:unhideWhenUsed/>
    <w:qFormat/>
    <w:rsid w:val="002F69F5"/>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EB25B0"/>
    <w:pPr>
      <w:spacing w:after="100"/>
    </w:pPr>
  </w:style>
  <w:style w:type="character" w:customStyle="1" w:styleId="Ttulo1Car">
    <w:name w:val="Título 1 Car"/>
    <w:basedOn w:val="Fuentedeprrafopredeter"/>
    <w:link w:val="Ttulo1"/>
    <w:uiPriority w:val="9"/>
    <w:rsid w:val="00DE3449"/>
    <w:rPr>
      <w:b/>
      <w:sz w:val="48"/>
      <w:szCs w:val="48"/>
    </w:rPr>
  </w:style>
  <w:style w:type="table" w:styleId="Tablaweb1">
    <w:name w:val="Table Web 1"/>
    <w:basedOn w:val="Tablanormal"/>
    <w:uiPriority w:val="99"/>
    <w:semiHidden/>
    <w:unhideWhenUsed/>
    <w:rsid w:val="004F429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248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biblioteca.cenicafe.org/handle/10778/4256" TargetMode="Externa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tolima.gov.co/images/tolima/cifras-y-estadisticas/Dolores.pdf"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www.igac.gov.co/es/contenido/areas-estrategicas/agrologia/laboratorio-nacional-de-suelos"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q70WMEx04+++oGPnWyUqNY5ilg==">CgMxLjA4AHIhMXBpeFozM1o4ZHM4a3l4cTc4WThjV2w0eUVSamVjOS1L</go:docsCustomData>
</go:gDocsCustomXmlDataStorage>
</file>

<file path=customXml/itemProps1.xml><?xml version="1.0" encoding="utf-8"?>
<ds:datastoreItem xmlns:ds="http://schemas.openxmlformats.org/officeDocument/2006/customXml" ds:itemID="{333D15E1-04B0-4AA4-99A6-20953AF68EC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14</Pages>
  <Words>2874</Words>
  <Characters>15807</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Lords Villa</dc:creator>
  <cp:lastModifiedBy>Lords Villa</cp:lastModifiedBy>
  <cp:revision>139</cp:revision>
  <dcterms:created xsi:type="dcterms:W3CDTF">2024-01-04T20:59:00Z</dcterms:created>
  <dcterms:modified xsi:type="dcterms:W3CDTF">2024-01-17T13:35:00Z</dcterms:modified>
</cp:coreProperties>
</file>